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0F0" w:rsidRDefault="006C30F0" w:rsidP="006C30F0">
      <w:pPr>
        <w:jc w:val="center"/>
        <w:rPr>
          <w:rFonts w:ascii="Arial" w:hAnsi="Arial" w:cs="Arial"/>
          <w:b/>
          <w:caps/>
          <w:sz w:val="32"/>
          <w:szCs w:val="32"/>
        </w:rPr>
      </w:pPr>
      <w:r>
        <w:rPr>
          <w:rFonts w:ascii="Arial" w:hAnsi="Arial" w:cs="Arial"/>
          <w:b/>
          <w:caps/>
          <w:sz w:val="32"/>
          <w:szCs w:val="32"/>
        </w:rPr>
        <w:t>07.02.2020 № 80</w:t>
      </w:r>
    </w:p>
    <w:p w:rsidR="006C30F0" w:rsidRPr="00962425" w:rsidRDefault="006C30F0" w:rsidP="006C30F0">
      <w:pPr>
        <w:jc w:val="center"/>
        <w:rPr>
          <w:rFonts w:ascii="Arial" w:hAnsi="Arial" w:cs="Arial"/>
          <w:b/>
          <w:caps/>
          <w:sz w:val="32"/>
          <w:szCs w:val="32"/>
        </w:rPr>
      </w:pPr>
      <w:r w:rsidRPr="00962425">
        <w:rPr>
          <w:rFonts w:ascii="Arial" w:hAnsi="Arial" w:cs="Arial"/>
          <w:b/>
          <w:caps/>
          <w:sz w:val="32"/>
          <w:szCs w:val="32"/>
        </w:rPr>
        <w:t>РОССИЙСКАЯ ФЕДЕРАЦИЯ</w:t>
      </w:r>
    </w:p>
    <w:p w:rsidR="006C30F0" w:rsidRPr="00962425" w:rsidRDefault="006C30F0" w:rsidP="006C30F0">
      <w:pPr>
        <w:jc w:val="center"/>
        <w:rPr>
          <w:rFonts w:ascii="Arial" w:hAnsi="Arial" w:cs="Arial"/>
          <w:b/>
          <w:caps/>
          <w:sz w:val="32"/>
          <w:szCs w:val="32"/>
        </w:rPr>
      </w:pPr>
      <w:r w:rsidRPr="00962425">
        <w:rPr>
          <w:rFonts w:ascii="Arial" w:hAnsi="Arial" w:cs="Arial"/>
          <w:b/>
          <w:caps/>
          <w:sz w:val="32"/>
          <w:szCs w:val="32"/>
        </w:rPr>
        <w:t>ИРКУТСКАЯ ОБЛАСТЬ</w:t>
      </w:r>
    </w:p>
    <w:p w:rsidR="006C30F0" w:rsidRPr="00962425" w:rsidRDefault="006C30F0" w:rsidP="006C30F0">
      <w:pPr>
        <w:pStyle w:val="2"/>
        <w:spacing w:before="0"/>
        <w:jc w:val="center"/>
        <w:rPr>
          <w:rFonts w:ascii="Arial" w:hAnsi="Arial" w:cs="Arial"/>
          <w:bCs w:val="0"/>
          <w:caps/>
          <w:color w:val="auto"/>
          <w:sz w:val="32"/>
          <w:szCs w:val="32"/>
        </w:rPr>
      </w:pPr>
      <w:r w:rsidRPr="00962425">
        <w:rPr>
          <w:rFonts w:ascii="Arial" w:hAnsi="Arial" w:cs="Arial"/>
          <w:caps/>
          <w:color w:val="auto"/>
          <w:sz w:val="32"/>
          <w:szCs w:val="32"/>
        </w:rPr>
        <w:t>ЗиминскоЕ городскоЕ</w:t>
      </w:r>
    </w:p>
    <w:p w:rsidR="006C30F0" w:rsidRPr="00962425" w:rsidRDefault="006C30F0" w:rsidP="006C30F0">
      <w:pPr>
        <w:pStyle w:val="2"/>
        <w:spacing w:before="0"/>
        <w:jc w:val="center"/>
        <w:rPr>
          <w:rFonts w:ascii="Arial" w:hAnsi="Arial" w:cs="Arial"/>
          <w:bCs w:val="0"/>
          <w:caps/>
          <w:color w:val="auto"/>
          <w:sz w:val="32"/>
          <w:szCs w:val="32"/>
        </w:rPr>
      </w:pPr>
      <w:r w:rsidRPr="00962425">
        <w:rPr>
          <w:rFonts w:ascii="Arial" w:hAnsi="Arial" w:cs="Arial"/>
          <w:caps/>
          <w:color w:val="auto"/>
          <w:sz w:val="32"/>
          <w:szCs w:val="32"/>
        </w:rPr>
        <w:t>муниципальноЕ образованиЕ</w:t>
      </w:r>
    </w:p>
    <w:p w:rsidR="006C30F0" w:rsidRPr="00962425" w:rsidRDefault="00E40E70" w:rsidP="006C30F0">
      <w:pPr>
        <w:jc w:val="center"/>
        <w:rPr>
          <w:rFonts w:ascii="Arial" w:hAnsi="Arial" w:cs="Arial"/>
          <w:b/>
          <w:sz w:val="32"/>
          <w:szCs w:val="32"/>
        </w:rPr>
      </w:pPr>
      <w:r>
        <w:rPr>
          <w:rFonts w:ascii="Arial" w:hAnsi="Arial" w:cs="Arial"/>
          <w:b/>
          <w:sz w:val="32"/>
          <w:szCs w:val="32"/>
        </w:rPr>
        <w:t>АДМИН</w:t>
      </w:r>
      <w:r w:rsidR="006C30F0" w:rsidRPr="00962425">
        <w:rPr>
          <w:rFonts w:ascii="Arial" w:hAnsi="Arial" w:cs="Arial"/>
          <w:b/>
          <w:sz w:val="32"/>
          <w:szCs w:val="32"/>
        </w:rPr>
        <w:t>И</w:t>
      </w:r>
      <w:r>
        <w:rPr>
          <w:rFonts w:ascii="Arial" w:hAnsi="Arial" w:cs="Arial"/>
          <w:b/>
          <w:sz w:val="32"/>
          <w:szCs w:val="32"/>
        </w:rPr>
        <w:t>С</w:t>
      </w:r>
      <w:r w:rsidR="006C30F0" w:rsidRPr="00962425">
        <w:rPr>
          <w:rFonts w:ascii="Arial" w:hAnsi="Arial" w:cs="Arial"/>
          <w:b/>
          <w:sz w:val="32"/>
          <w:szCs w:val="32"/>
        </w:rPr>
        <w:t>ТРАЦИЯ</w:t>
      </w:r>
    </w:p>
    <w:p w:rsidR="006C30F0" w:rsidRDefault="006C30F0" w:rsidP="006C30F0">
      <w:pPr>
        <w:jc w:val="center"/>
        <w:rPr>
          <w:rFonts w:ascii="Arial" w:hAnsi="Arial" w:cs="Arial"/>
          <w:b/>
          <w:sz w:val="32"/>
          <w:szCs w:val="32"/>
        </w:rPr>
      </w:pPr>
      <w:r w:rsidRPr="00962425">
        <w:rPr>
          <w:rFonts w:ascii="Arial" w:hAnsi="Arial" w:cs="Arial"/>
          <w:b/>
          <w:sz w:val="32"/>
          <w:szCs w:val="32"/>
        </w:rPr>
        <w:t>ПОСТАНОВЛЕНИЕ</w:t>
      </w:r>
    </w:p>
    <w:p w:rsidR="006C30F0" w:rsidRPr="00962425" w:rsidRDefault="006C30F0" w:rsidP="006C30F0">
      <w:pPr>
        <w:jc w:val="center"/>
        <w:rPr>
          <w:rFonts w:ascii="Arial" w:hAnsi="Arial" w:cs="Arial"/>
          <w:b/>
          <w:sz w:val="32"/>
          <w:szCs w:val="32"/>
        </w:rPr>
      </w:pPr>
    </w:p>
    <w:p w:rsidR="00211C9B" w:rsidRPr="006C30F0" w:rsidRDefault="006C2770" w:rsidP="006C30F0">
      <w:pPr>
        <w:ind w:left="851" w:right="850"/>
        <w:jc w:val="center"/>
        <w:rPr>
          <w:rFonts w:ascii="Arial" w:hAnsi="Arial" w:cs="Arial"/>
          <w:b/>
          <w:caps/>
          <w:noProof/>
          <w:sz w:val="30"/>
          <w:szCs w:val="30"/>
        </w:rPr>
      </w:pPr>
      <w:r w:rsidRPr="006C30F0">
        <w:rPr>
          <w:rFonts w:ascii="Arial" w:hAnsi="Arial" w:cs="Arial"/>
          <w:b/>
          <w:caps/>
          <w:noProof/>
          <w:sz w:val="30"/>
          <w:szCs w:val="30"/>
        </w:rPr>
        <w:t>О</w:t>
      </w:r>
      <w:r w:rsidR="00EE1130" w:rsidRPr="006C30F0">
        <w:rPr>
          <w:rFonts w:ascii="Arial" w:hAnsi="Arial" w:cs="Arial"/>
          <w:b/>
          <w:caps/>
          <w:noProof/>
          <w:sz w:val="30"/>
          <w:szCs w:val="30"/>
        </w:rPr>
        <w:t xml:space="preserve">б утверждении </w:t>
      </w:r>
      <w:r w:rsidR="00930C7F" w:rsidRPr="006C30F0">
        <w:rPr>
          <w:rFonts w:ascii="Arial" w:hAnsi="Arial" w:cs="Arial"/>
          <w:b/>
          <w:caps/>
          <w:noProof/>
          <w:sz w:val="30"/>
          <w:szCs w:val="30"/>
        </w:rPr>
        <w:t>Порядка</w:t>
      </w:r>
      <w:r w:rsidR="00211C9B" w:rsidRPr="006C30F0">
        <w:rPr>
          <w:rFonts w:ascii="Arial" w:hAnsi="Arial" w:cs="Arial"/>
          <w:b/>
          <w:caps/>
          <w:noProof/>
          <w:sz w:val="30"/>
          <w:szCs w:val="30"/>
        </w:rPr>
        <w:t xml:space="preserve"> опре</w:t>
      </w:r>
      <w:r w:rsidR="00930C7F" w:rsidRPr="006C30F0">
        <w:rPr>
          <w:rFonts w:ascii="Arial" w:hAnsi="Arial" w:cs="Arial"/>
          <w:b/>
          <w:caps/>
          <w:noProof/>
          <w:sz w:val="30"/>
          <w:szCs w:val="30"/>
        </w:rPr>
        <w:t>деления</w:t>
      </w:r>
      <w:r w:rsidR="007B4E10" w:rsidRPr="006C30F0">
        <w:rPr>
          <w:rFonts w:ascii="Arial" w:hAnsi="Arial" w:cs="Arial"/>
          <w:b/>
          <w:caps/>
          <w:noProof/>
          <w:sz w:val="30"/>
          <w:szCs w:val="30"/>
        </w:rPr>
        <w:t xml:space="preserve"> </w:t>
      </w:r>
      <w:r w:rsidR="00211C9B" w:rsidRPr="006C30F0">
        <w:rPr>
          <w:rFonts w:ascii="Arial" w:hAnsi="Arial" w:cs="Arial"/>
          <w:b/>
          <w:caps/>
          <w:noProof/>
          <w:sz w:val="30"/>
          <w:szCs w:val="30"/>
        </w:rPr>
        <w:t>нормативных затрат</w:t>
      </w:r>
      <w:r w:rsidR="00E07C68" w:rsidRPr="006C30F0">
        <w:rPr>
          <w:rFonts w:ascii="Arial" w:hAnsi="Arial" w:cs="Arial"/>
          <w:b/>
          <w:caps/>
          <w:noProof/>
          <w:sz w:val="30"/>
          <w:szCs w:val="30"/>
        </w:rPr>
        <w:t xml:space="preserve"> </w:t>
      </w:r>
      <w:r w:rsidR="00211C9B" w:rsidRPr="006C30F0">
        <w:rPr>
          <w:rFonts w:ascii="Arial" w:hAnsi="Arial" w:cs="Arial"/>
          <w:b/>
          <w:caps/>
          <w:noProof/>
          <w:sz w:val="30"/>
          <w:szCs w:val="30"/>
        </w:rPr>
        <w:t>на оказание муниципальных услуг (выполнение работ), применяемых при</w:t>
      </w:r>
      <w:r w:rsidR="00E07C68" w:rsidRPr="006C30F0">
        <w:rPr>
          <w:rFonts w:ascii="Arial" w:hAnsi="Arial" w:cs="Arial"/>
          <w:b/>
          <w:caps/>
          <w:noProof/>
          <w:sz w:val="30"/>
          <w:szCs w:val="30"/>
        </w:rPr>
        <w:t xml:space="preserve"> </w:t>
      </w:r>
      <w:r w:rsidR="00211C9B" w:rsidRPr="006C30F0">
        <w:rPr>
          <w:rFonts w:ascii="Arial" w:hAnsi="Arial" w:cs="Arial"/>
          <w:b/>
          <w:caps/>
          <w:noProof/>
          <w:sz w:val="30"/>
          <w:szCs w:val="30"/>
        </w:rPr>
        <w:t>расчете объема финансового обеспечения выполнения муниципального задания на оказание муниципальных услуг</w:t>
      </w:r>
      <w:r w:rsidR="007B4E10" w:rsidRPr="006C30F0">
        <w:rPr>
          <w:rFonts w:ascii="Arial" w:hAnsi="Arial" w:cs="Arial"/>
          <w:b/>
          <w:caps/>
          <w:noProof/>
          <w:sz w:val="30"/>
          <w:szCs w:val="30"/>
        </w:rPr>
        <w:t xml:space="preserve"> </w:t>
      </w:r>
      <w:r w:rsidR="00211C9B" w:rsidRPr="006C30F0">
        <w:rPr>
          <w:rFonts w:ascii="Arial" w:hAnsi="Arial" w:cs="Arial"/>
          <w:b/>
          <w:caps/>
          <w:noProof/>
          <w:sz w:val="30"/>
          <w:szCs w:val="30"/>
        </w:rPr>
        <w:t>(выполнение</w:t>
      </w:r>
      <w:r w:rsidR="00E07C68" w:rsidRPr="006C30F0">
        <w:rPr>
          <w:rFonts w:ascii="Arial" w:hAnsi="Arial" w:cs="Arial"/>
          <w:b/>
          <w:caps/>
          <w:noProof/>
          <w:sz w:val="30"/>
          <w:szCs w:val="30"/>
        </w:rPr>
        <w:t xml:space="preserve"> </w:t>
      </w:r>
      <w:r w:rsidR="00211C9B" w:rsidRPr="006C30F0">
        <w:rPr>
          <w:rFonts w:ascii="Arial" w:hAnsi="Arial" w:cs="Arial"/>
          <w:b/>
          <w:caps/>
          <w:noProof/>
          <w:sz w:val="30"/>
          <w:szCs w:val="30"/>
        </w:rPr>
        <w:t>работ) муниципальными учреждениями</w:t>
      </w:r>
    </w:p>
    <w:p w:rsidR="00933C51" w:rsidRPr="006C30F0" w:rsidRDefault="00933C51" w:rsidP="006C30F0">
      <w:pPr>
        <w:jc w:val="center"/>
        <w:rPr>
          <w:rFonts w:ascii="Arial" w:hAnsi="Arial" w:cs="Arial"/>
          <w:caps/>
          <w:noProof/>
          <w:sz w:val="30"/>
          <w:szCs w:val="30"/>
        </w:rPr>
      </w:pPr>
    </w:p>
    <w:p w:rsidR="00CB77E9" w:rsidRDefault="006C30F0" w:rsidP="00CB77E9">
      <w:pPr>
        <w:jc w:val="both"/>
        <w:rPr>
          <w:rFonts w:ascii="Arial" w:hAnsi="Arial" w:cs="Arial"/>
        </w:rPr>
      </w:pPr>
      <w:r>
        <w:tab/>
      </w:r>
      <w:r w:rsidR="00CB77E9" w:rsidRPr="006C30F0">
        <w:rPr>
          <w:rFonts w:ascii="Arial" w:hAnsi="Arial" w:cs="Arial"/>
        </w:rPr>
        <w:t xml:space="preserve">В соответствии </w:t>
      </w:r>
      <w:r w:rsidR="00A672BA" w:rsidRPr="006C30F0">
        <w:rPr>
          <w:rFonts w:ascii="Arial" w:hAnsi="Arial" w:cs="Arial"/>
        </w:rPr>
        <w:t xml:space="preserve">со статьей 69.2 Бюджетного кодекса Российской Федерации, </w:t>
      </w:r>
      <w:r w:rsidR="00CB77E9" w:rsidRPr="006C30F0">
        <w:rPr>
          <w:rFonts w:ascii="Arial" w:hAnsi="Arial" w:cs="Arial"/>
        </w:rPr>
        <w:t>руководствуясь статьей</w:t>
      </w:r>
      <w:r w:rsidR="00B534B8" w:rsidRPr="006C30F0">
        <w:rPr>
          <w:rFonts w:ascii="Arial" w:hAnsi="Arial" w:cs="Arial"/>
        </w:rPr>
        <w:t xml:space="preserve"> 16 Федерального закона от 06.10.2003 г. № 131-ФЗ «Об общих принципах организации местного самоуправления в Российской Федерации»,</w:t>
      </w:r>
      <w:r w:rsidR="00CB77E9" w:rsidRPr="006C30F0">
        <w:rPr>
          <w:rFonts w:ascii="Arial" w:hAnsi="Arial" w:cs="Arial"/>
        </w:rPr>
        <w:t xml:space="preserve"> 28 Устава Зиминского городского муниципального образования, </w:t>
      </w:r>
      <w:r w:rsidR="00375748" w:rsidRPr="006C30F0">
        <w:rPr>
          <w:rFonts w:ascii="Arial" w:hAnsi="Arial" w:cs="Arial"/>
        </w:rPr>
        <w:t>администрация Зиминского городс</w:t>
      </w:r>
      <w:r>
        <w:rPr>
          <w:rFonts w:ascii="Arial" w:hAnsi="Arial" w:cs="Arial"/>
        </w:rPr>
        <w:t>кого муниципального образования</w:t>
      </w:r>
    </w:p>
    <w:p w:rsidR="006C30F0" w:rsidRPr="006C30F0" w:rsidRDefault="006C30F0" w:rsidP="00CB77E9">
      <w:pPr>
        <w:jc w:val="both"/>
        <w:rPr>
          <w:rFonts w:ascii="Arial" w:hAnsi="Arial" w:cs="Arial"/>
        </w:rPr>
      </w:pPr>
    </w:p>
    <w:p w:rsidR="006C2770" w:rsidRDefault="00375748" w:rsidP="006C30F0">
      <w:pPr>
        <w:jc w:val="center"/>
        <w:rPr>
          <w:rFonts w:ascii="Arial" w:hAnsi="Arial" w:cs="Arial"/>
          <w:b/>
          <w:noProof/>
        </w:rPr>
      </w:pPr>
      <w:r w:rsidRPr="006C30F0">
        <w:rPr>
          <w:rFonts w:ascii="Arial" w:hAnsi="Arial" w:cs="Arial"/>
          <w:b/>
          <w:noProof/>
        </w:rPr>
        <w:t>ПОСТАНОВЛЯЕТ</w:t>
      </w:r>
      <w:r w:rsidR="006C2770" w:rsidRPr="006C30F0">
        <w:rPr>
          <w:rFonts w:ascii="Arial" w:hAnsi="Arial" w:cs="Arial"/>
          <w:b/>
          <w:noProof/>
        </w:rPr>
        <w:t>:</w:t>
      </w:r>
    </w:p>
    <w:p w:rsidR="006C30F0" w:rsidRPr="006C30F0" w:rsidRDefault="006C30F0" w:rsidP="006C30F0">
      <w:pPr>
        <w:jc w:val="center"/>
        <w:rPr>
          <w:rFonts w:ascii="Arial" w:hAnsi="Arial" w:cs="Arial"/>
          <w:b/>
          <w:noProof/>
        </w:rPr>
      </w:pPr>
    </w:p>
    <w:p w:rsidR="00EE37EE" w:rsidRPr="006C30F0" w:rsidRDefault="00211C9B" w:rsidP="00BD7D5E">
      <w:pPr>
        <w:numPr>
          <w:ilvl w:val="0"/>
          <w:numId w:val="1"/>
        </w:numPr>
        <w:tabs>
          <w:tab w:val="clear" w:pos="1200"/>
          <w:tab w:val="num" w:pos="284"/>
          <w:tab w:val="left" w:pos="993"/>
        </w:tabs>
        <w:ind w:left="0" w:firstLine="567"/>
        <w:jc w:val="both"/>
        <w:rPr>
          <w:rFonts w:ascii="Arial" w:hAnsi="Arial" w:cs="Arial"/>
          <w:noProof/>
        </w:rPr>
      </w:pPr>
      <w:r w:rsidRPr="006C30F0">
        <w:rPr>
          <w:rFonts w:ascii="Arial" w:hAnsi="Arial" w:cs="Arial"/>
          <w:noProof/>
        </w:rPr>
        <w:t>Утверд</w:t>
      </w:r>
      <w:r w:rsidR="00930C7F" w:rsidRPr="006C30F0">
        <w:rPr>
          <w:rFonts w:ascii="Arial" w:hAnsi="Arial" w:cs="Arial"/>
          <w:noProof/>
        </w:rPr>
        <w:t>ить прилагаемый Порядок определения</w:t>
      </w:r>
      <w:r w:rsidRPr="006C30F0">
        <w:rPr>
          <w:rFonts w:ascii="Arial" w:hAnsi="Arial" w:cs="Arial"/>
          <w:noProof/>
        </w:rPr>
        <w:t xml:space="preserve"> нормативных затрат на оказание муниципальных услуг (выполнение работ),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муниципальными учреждениями</w:t>
      </w:r>
      <w:r w:rsidR="007C7CFE" w:rsidRPr="006C30F0">
        <w:rPr>
          <w:rFonts w:ascii="Arial" w:hAnsi="Arial" w:cs="Arial"/>
          <w:noProof/>
        </w:rPr>
        <w:t>.</w:t>
      </w:r>
    </w:p>
    <w:p w:rsidR="00EE37EE" w:rsidRPr="006C30F0" w:rsidRDefault="009B46FC" w:rsidP="00BD7D5E">
      <w:pPr>
        <w:numPr>
          <w:ilvl w:val="0"/>
          <w:numId w:val="1"/>
        </w:numPr>
        <w:tabs>
          <w:tab w:val="clear" w:pos="1200"/>
          <w:tab w:val="num" w:pos="284"/>
          <w:tab w:val="left" w:pos="993"/>
        </w:tabs>
        <w:spacing w:before="100" w:beforeAutospacing="1"/>
        <w:ind w:left="0" w:firstLine="567"/>
        <w:jc w:val="both"/>
        <w:rPr>
          <w:rFonts w:ascii="Arial" w:hAnsi="Arial" w:cs="Arial"/>
          <w:noProof/>
        </w:rPr>
      </w:pPr>
      <w:r w:rsidRPr="006C30F0">
        <w:rPr>
          <w:rFonts w:ascii="Arial" w:hAnsi="Arial" w:cs="Arial"/>
          <w:noProof/>
        </w:rPr>
        <w:t>Признать утратившим силу п</w:t>
      </w:r>
      <w:r w:rsidR="00933C51" w:rsidRPr="006C30F0">
        <w:rPr>
          <w:rFonts w:ascii="Arial" w:hAnsi="Arial" w:cs="Arial"/>
          <w:noProof/>
        </w:rPr>
        <w:t>остановление администрации Зиминского городского муниципального обр</w:t>
      </w:r>
      <w:r w:rsidR="000B5ECC" w:rsidRPr="006C30F0">
        <w:rPr>
          <w:rFonts w:ascii="Arial" w:hAnsi="Arial" w:cs="Arial"/>
          <w:noProof/>
        </w:rPr>
        <w:t>азования от 08.05</w:t>
      </w:r>
      <w:r w:rsidRPr="006C30F0">
        <w:rPr>
          <w:rFonts w:ascii="Arial" w:hAnsi="Arial" w:cs="Arial"/>
          <w:noProof/>
        </w:rPr>
        <w:t>.2</w:t>
      </w:r>
      <w:r w:rsidR="000B5ECC" w:rsidRPr="006C30F0">
        <w:rPr>
          <w:rFonts w:ascii="Arial" w:hAnsi="Arial" w:cs="Arial"/>
          <w:noProof/>
        </w:rPr>
        <w:t>013 г. № 993</w:t>
      </w:r>
      <w:r w:rsidR="00B534B8" w:rsidRPr="006C30F0">
        <w:rPr>
          <w:rFonts w:ascii="Arial" w:hAnsi="Arial" w:cs="Arial"/>
          <w:noProof/>
        </w:rPr>
        <w:t xml:space="preserve"> «Об утверждении порядка </w:t>
      </w:r>
      <w:r w:rsidR="000B5ECC" w:rsidRPr="006C30F0">
        <w:rPr>
          <w:rFonts w:ascii="Arial" w:hAnsi="Arial" w:cs="Arial"/>
          <w:noProof/>
        </w:rPr>
        <w:t>определения нормативных затрат на оказание муниципальными бюджетными и автономными учреждениями Зиминского городского муниципального образования муниципальных</w:t>
      </w:r>
      <w:r w:rsidR="00B534B8" w:rsidRPr="006C30F0">
        <w:rPr>
          <w:rFonts w:ascii="Arial" w:hAnsi="Arial" w:cs="Arial"/>
          <w:noProof/>
        </w:rPr>
        <w:t xml:space="preserve"> услуг (выполнение работ)</w:t>
      </w:r>
      <w:r w:rsidR="000B5ECC" w:rsidRPr="006C30F0">
        <w:rPr>
          <w:rFonts w:ascii="Arial" w:hAnsi="Arial" w:cs="Arial"/>
          <w:noProof/>
        </w:rPr>
        <w:t xml:space="preserve"> и нормативных затрат на содержание имущества муниципальных учреждений»</w:t>
      </w:r>
      <w:r w:rsidR="00933C51" w:rsidRPr="006C30F0">
        <w:rPr>
          <w:rFonts w:ascii="Arial" w:hAnsi="Arial" w:cs="Arial"/>
          <w:noProof/>
        </w:rPr>
        <w:t xml:space="preserve">.  </w:t>
      </w:r>
    </w:p>
    <w:p w:rsidR="00055737" w:rsidRPr="006C30F0" w:rsidRDefault="00C248EB" w:rsidP="00796AC6">
      <w:pPr>
        <w:numPr>
          <w:ilvl w:val="0"/>
          <w:numId w:val="1"/>
        </w:numPr>
        <w:tabs>
          <w:tab w:val="clear" w:pos="1200"/>
          <w:tab w:val="num" w:pos="284"/>
          <w:tab w:val="left" w:pos="993"/>
        </w:tabs>
        <w:spacing w:before="100" w:beforeAutospacing="1"/>
        <w:ind w:left="0" w:firstLine="567"/>
        <w:jc w:val="both"/>
        <w:rPr>
          <w:rFonts w:ascii="Arial" w:hAnsi="Arial" w:cs="Arial"/>
          <w:noProof/>
        </w:rPr>
      </w:pPr>
      <w:r w:rsidRPr="006C30F0">
        <w:rPr>
          <w:rFonts w:ascii="Arial" w:hAnsi="Arial" w:cs="Arial"/>
          <w:noProof/>
        </w:rPr>
        <w:t xml:space="preserve">Опубликовать настоящее постановление в общественно-политическом еженедельнике </w:t>
      </w:r>
      <w:r w:rsidR="00375748" w:rsidRPr="006C30F0">
        <w:rPr>
          <w:rFonts w:ascii="Arial" w:hAnsi="Arial" w:cs="Arial"/>
          <w:noProof/>
        </w:rPr>
        <w:t xml:space="preserve">г. Зимы и Зиминского района </w:t>
      </w:r>
      <w:r w:rsidRPr="006C30F0">
        <w:rPr>
          <w:rFonts w:ascii="Arial" w:hAnsi="Arial" w:cs="Arial"/>
          <w:noProof/>
        </w:rPr>
        <w:t>«Новая Приокская правда»</w:t>
      </w:r>
      <w:r w:rsidR="00375748" w:rsidRPr="006C30F0">
        <w:rPr>
          <w:rFonts w:ascii="Arial" w:hAnsi="Arial" w:cs="Arial"/>
          <w:noProof/>
        </w:rPr>
        <w:t xml:space="preserve"> и разместить на официальном сайте администрации Зиминского городского муниципального образования в информационно-телекоммуникационной сети «Интернет»</w:t>
      </w:r>
      <w:r w:rsidR="00055737" w:rsidRPr="006C30F0">
        <w:rPr>
          <w:rFonts w:ascii="Arial" w:hAnsi="Arial" w:cs="Arial"/>
          <w:noProof/>
        </w:rPr>
        <w:t>.</w:t>
      </w:r>
    </w:p>
    <w:p w:rsidR="00EE37EE" w:rsidRPr="006C30F0" w:rsidRDefault="00EE37EE" w:rsidP="00796AC6">
      <w:pPr>
        <w:numPr>
          <w:ilvl w:val="0"/>
          <w:numId w:val="1"/>
        </w:numPr>
        <w:tabs>
          <w:tab w:val="clear" w:pos="1200"/>
          <w:tab w:val="num" w:pos="284"/>
          <w:tab w:val="left" w:pos="993"/>
        </w:tabs>
        <w:spacing w:before="100" w:beforeAutospacing="1"/>
        <w:ind w:left="0" w:firstLine="567"/>
        <w:jc w:val="both"/>
        <w:rPr>
          <w:rFonts w:ascii="Arial" w:hAnsi="Arial" w:cs="Arial"/>
          <w:noProof/>
        </w:rPr>
      </w:pPr>
      <w:r w:rsidRPr="006C30F0">
        <w:rPr>
          <w:rFonts w:ascii="Arial" w:hAnsi="Arial" w:cs="Arial"/>
          <w:noProof/>
        </w:rPr>
        <w:t>Контроль</w:t>
      </w:r>
      <w:r w:rsidR="002D6EEF" w:rsidRPr="006C30F0">
        <w:rPr>
          <w:rFonts w:ascii="Arial" w:hAnsi="Arial" w:cs="Arial"/>
          <w:noProof/>
        </w:rPr>
        <w:t xml:space="preserve"> за</w:t>
      </w:r>
      <w:r w:rsidRPr="006C30F0">
        <w:rPr>
          <w:rFonts w:ascii="Arial" w:hAnsi="Arial" w:cs="Arial"/>
          <w:noProof/>
        </w:rPr>
        <w:t xml:space="preserve"> исполнени</w:t>
      </w:r>
      <w:r w:rsidR="002D6EEF" w:rsidRPr="006C30F0">
        <w:rPr>
          <w:rFonts w:ascii="Arial" w:hAnsi="Arial" w:cs="Arial"/>
          <w:noProof/>
        </w:rPr>
        <w:t>ем</w:t>
      </w:r>
      <w:r w:rsidR="00F3054A" w:rsidRPr="006C30F0">
        <w:rPr>
          <w:rFonts w:ascii="Arial" w:hAnsi="Arial" w:cs="Arial"/>
          <w:noProof/>
        </w:rPr>
        <w:t xml:space="preserve"> настоящего</w:t>
      </w:r>
      <w:r w:rsidR="00923227" w:rsidRPr="006C30F0">
        <w:rPr>
          <w:rFonts w:ascii="Arial" w:hAnsi="Arial" w:cs="Arial"/>
          <w:noProof/>
        </w:rPr>
        <w:t xml:space="preserve"> постановления возложить</w:t>
      </w:r>
      <w:r w:rsidR="000C2CE0" w:rsidRPr="006C30F0">
        <w:rPr>
          <w:rFonts w:ascii="Arial" w:hAnsi="Arial" w:cs="Arial"/>
          <w:noProof/>
        </w:rPr>
        <w:t xml:space="preserve"> на первого з</w:t>
      </w:r>
      <w:r w:rsidR="001D04CE" w:rsidRPr="006C30F0">
        <w:rPr>
          <w:rFonts w:ascii="Arial" w:hAnsi="Arial" w:cs="Arial"/>
          <w:noProof/>
        </w:rPr>
        <w:t>аместителя мэра городского округа</w:t>
      </w:r>
      <w:r w:rsidRPr="006C30F0">
        <w:rPr>
          <w:rFonts w:ascii="Arial" w:hAnsi="Arial" w:cs="Arial"/>
          <w:noProof/>
        </w:rPr>
        <w:t>.</w:t>
      </w:r>
    </w:p>
    <w:p w:rsidR="007B4E10" w:rsidRPr="006C30F0" w:rsidRDefault="007B4E10" w:rsidP="006C2770">
      <w:pPr>
        <w:jc w:val="both"/>
        <w:rPr>
          <w:rFonts w:ascii="Arial" w:hAnsi="Arial" w:cs="Arial"/>
        </w:rPr>
      </w:pPr>
    </w:p>
    <w:p w:rsidR="009B4656" w:rsidRPr="006C30F0" w:rsidRDefault="009B4656" w:rsidP="009B4656">
      <w:pPr>
        <w:pStyle w:val="ConsNonformat"/>
        <w:widowControl/>
        <w:jc w:val="both"/>
        <w:rPr>
          <w:rFonts w:ascii="Arial" w:hAnsi="Arial" w:cs="Arial"/>
          <w:sz w:val="24"/>
          <w:szCs w:val="24"/>
        </w:rPr>
      </w:pPr>
    </w:p>
    <w:p w:rsidR="009B4656" w:rsidRPr="006C30F0" w:rsidRDefault="006C30F0" w:rsidP="009B4656">
      <w:pPr>
        <w:pStyle w:val="ConsNonformat"/>
        <w:widowControl/>
        <w:jc w:val="both"/>
        <w:rPr>
          <w:rFonts w:ascii="Arial" w:hAnsi="Arial" w:cs="Arial"/>
          <w:sz w:val="24"/>
          <w:szCs w:val="24"/>
        </w:rPr>
      </w:pPr>
      <w:r>
        <w:rPr>
          <w:rFonts w:ascii="Arial" w:hAnsi="Arial" w:cs="Arial"/>
          <w:sz w:val="24"/>
          <w:szCs w:val="24"/>
        </w:rPr>
        <w:tab/>
      </w:r>
      <w:r w:rsidR="009B4656" w:rsidRPr="006C30F0">
        <w:rPr>
          <w:rFonts w:ascii="Arial" w:hAnsi="Arial" w:cs="Arial"/>
          <w:sz w:val="24"/>
          <w:szCs w:val="24"/>
        </w:rPr>
        <w:t xml:space="preserve">Мэр Зиминского городского </w:t>
      </w:r>
    </w:p>
    <w:p w:rsidR="006C30F0" w:rsidRDefault="006C30F0" w:rsidP="009B4656">
      <w:pPr>
        <w:pStyle w:val="ConsNonformat"/>
        <w:widowControl/>
        <w:jc w:val="both"/>
        <w:rPr>
          <w:rFonts w:ascii="Arial" w:hAnsi="Arial" w:cs="Arial"/>
          <w:sz w:val="24"/>
          <w:szCs w:val="24"/>
        </w:rPr>
      </w:pPr>
      <w:r>
        <w:rPr>
          <w:rFonts w:ascii="Arial" w:hAnsi="Arial" w:cs="Arial"/>
          <w:sz w:val="24"/>
          <w:szCs w:val="24"/>
        </w:rPr>
        <w:tab/>
        <w:t>муниципального образования</w:t>
      </w:r>
    </w:p>
    <w:p w:rsidR="00130CB1" w:rsidRDefault="006C30F0" w:rsidP="006C30F0">
      <w:pPr>
        <w:pStyle w:val="ConsNonformat"/>
        <w:widowControl/>
        <w:jc w:val="both"/>
        <w:rPr>
          <w:rFonts w:ascii="Arial" w:hAnsi="Arial" w:cs="Arial"/>
          <w:sz w:val="24"/>
          <w:szCs w:val="24"/>
        </w:rPr>
      </w:pPr>
      <w:r>
        <w:rPr>
          <w:rFonts w:ascii="Arial" w:hAnsi="Arial" w:cs="Arial"/>
          <w:sz w:val="24"/>
          <w:szCs w:val="24"/>
        </w:rPr>
        <w:lastRenderedPageBreak/>
        <w:tab/>
      </w:r>
      <w:r w:rsidR="009B4656" w:rsidRPr="006C30F0">
        <w:rPr>
          <w:rFonts w:ascii="Arial" w:hAnsi="Arial" w:cs="Arial"/>
          <w:sz w:val="24"/>
          <w:szCs w:val="24"/>
        </w:rPr>
        <w:t>А.Н. Коновалов</w:t>
      </w:r>
    </w:p>
    <w:p w:rsidR="006C30F0" w:rsidRDefault="006C30F0" w:rsidP="006C30F0">
      <w:pPr>
        <w:pStyle w:val="ConsNonformat"/>
        <w:widowControl/>
        <w:jc w:val="both"/>
        <w:rPr>
          <w:rFonts w:ascii="Arial" w:hAnsi="Arial" w:cs="Arial"/>
          <w:sz w:val="24"/>
          <w:szCs w:val="24"/>
        </w:rPr>
      </w:pPr>
    </w:p>
    <w:p w:rsidR="006C30F0" w:rsidRPr="006C30F0" w:rsidRDefault="006C30F0" w:rsidP="006C30F0">
      <w:pPr>
        <w:pStyle w:val="ConsPlusNormal"/>
        <w:jc w:val="right"/>
        <w:outlineLvl w:val="0"/>
        <w:rPr>
          <w:rFonts w:ascii="Courier New" w:hAnsi="Courier New" w:cs="Courier New"/>
          <w:szCs w:val="22"/>
        </w:rPr>
      </w:pPr>
      <w:r w:rsidRPr="006C30F0">
        <w:rPr>
          <w:rFonts w:ascii="Courier New" w:hAnsi="Courier New" w:cs="Courier New"/>
          <w:szCs w:val="22"/>
        </w:rPr>
        <w:t>Утвержден</w:t>
      </w:r>
    </w:p>
    <w:p w:rsidR="006C30F0" w:rsidRPr="006C30F0" w:rsidRDefault="006C30F0" w:rsidP="006C30F0">
      <w:pPr>
        <w:pStyle w:val="ConsPlusNormal"/>
        <w:jc w:val="right"/>
        <w:rPr>
          <w:rFonts w:ascii="Courier New" w:hAnsi="Courier New" w:cs="Courier New"/>
          <w:szCs w:val="22"/>
        </w:rPr>
      </w:pPr>
      <w:r w:rsidRPr="006C30F0">
        <w:rPr>
          <w:rFonts w:ascii="Courier New" w:hAnsi="Courier New" w:cs="Courier New"/>
          <w:szCs w:val="22"/>
        </w:rPr>
        <w:t>постановлением администрации</w:t>
      </w:r>
    </w:p>
    <w:p w:rsidR="006C30F0" w:rsidRPr="006C30F0" w:rsidRDefault="006C30F0" w:rsidP="006C30F0">
      <w:pPr>
        <w:pStyle w:val="ConsPlusNormal"/>
        <w:jc w:val="right"/>
        <w:rPr>
          <w:rFonts w:ascii="Courier New" w:hAnsi="Courier New" w:cs="Courier New"/>
          <w:szCs w:val="22"/>
        </w:rPr>
      </w:pPr>
      <w:r>
        <w:rPr>
          <w:rFonts w:ascii="Courier New" w:hAnsi="Courier New" w:cs="Courier New"/>
          <w:szCs w:val="22"/>
        </w:rPr>
        <w:t>Зиминского городского</w:t>
      </w:r>
    </w:p>
    <w:p w:rsidR="006C30F0" w:rsidRPr="006C30F0" w:rsidRDefault="006C30F0" w:rsidP="006C30F0">
      <w:pPr>
        <w:pStyle w:val="ConsPlusNormal"/>
        <w:jc w:val="right"/>
        <w:rPr>
          <w:rFonts w:ascii="Courier New" w:hAnsi="Courier New" w:cs="Courier New"/>
          <w:szCs w:val="22"/>
        </w:rPr>
      </w:pPr>
      <w:r w:rsidRPr="006C30F0">
        <w:rPr>
          <w:rFonts w:ascii="Courier New" w:hAnsi="Courier New" w:cs="Courier New"/>
          <w:szCs w:val="22"/>
        </w:rPr>
        <w:t>муниципального образования</w:t>
      </w:r>
    </w:p>
    <w:p w:rsidR="006C30F0" w:rsidRPr="006C30F0" w:rsidRDefault="006C30F0" w:rsidP="006C30F0">
      <w:pPr>
        <w:pStyle w:val="ConsPlusNormal"/>
        <w:jc w:val="right"/>
        <w:rPr>
          <w:rFonts w:ascii="Courier New" w:hAnsi="Courier New" w:cs="Courier New"/>
          <w:szCs w:val="22"/>
        </w:rPr>
      </w:pPr>
      <w:r>
        <w:rPr>
          <w:rFonts w:ascii="Courier New" w:hAnsi="Courier New" w:cs="Courier New"/>
          <w:szCs w:val="22"/>
        </w:rPr>
        <w:t xml:space="preserve">от </w:t>
      </w:r>
      <w:r w:rsidRPr="006C30F0">
        <w:rPr>
          <w:rFonts w:ascii="Courier New" w:hAnsi="Courier New" w:cs="Courier New"/>
          <w:szCs w:val="22"/>
          <w:u w:val="single"/>
        </w:rPr>
        <w:t>07.02.2020</w:t>
      </w:r>
      <w:r>
        <w:rPr>
          <w:rFonts w:ascii="Courier New" w:hAnsi="Courier New" w:cs="Courier New"/>
          <w:szCs w:val="22"/>
          <w:u w:val="single"/>
        </w:rPr>
        <w:t xml:space="preserve"> </w:t>
      </w:r>
      <w:r w:rsidRPr="006C30F0">
        <w:rPr>
          <w:rFonts w:ascii="Courier New" w:hAnsi="Courier New" w:cs="Courier New"/>
          <w:szCs w:val="22"/>
          <w:u w:val="single"/>
        </w:rPr>
        <w:t>г</w:t>
      </w:r>
      <w:r>
        <w:rPr>
          <w:rFonts w:ascii="Courier New" w:hAnsi="Courier New" w:cs="Courier New"/>
          <w:szCs w:val="22"/>
        </w:rPr>
        <w:t>. №</w:t>
      </w:r>
      <w:r w:rsidRPr="006C30F0">
        <w:rPr>
          <w:rFonts w:ascii="Courier New" w:hAnsi="Courier New" w:cs="Courier New"/>
          <w:szCs w:val="22"/>
        </w:rPr>
        <w:t xml:space="preserve"> </w:t>
      </w:r>
      <w:r w:rsidRPr="006C30F0">
        <w:rPr>
          <w:rFonts w:ascii="Courier New" w:hAnsi="Courier New" w:cs="Courier New"/>
          <w:szCs w:val="22"/>
          <w:u w:val="single"/>
        </w:rPr>
        <w:t>80</w:t>
      </w:r>
    </w:p>
    <w:p w:rsidR="006C30F0" w:rsidRPr="006C30F0" w:rsidRDefault="006C30F0" w:rsidP="006C30F0">
      <w:pPr>
        <w:pStyle w:val="ConsPlusNormal"/>
        <w:ind w:firstLine="540"/>
        <w:jc w:val="both"/>
        <w:rPr>
          <w:rFonts w:ascii="Arial" w:hAnsi="Arial" w:cs="Arial"/>
          <w:sz w:val="24"/>
          <w:szCs w:val="24"/>
        </w:rPr>
      </w:pPr>
    </w:p>
    <w:p w:rsidR="006C30F0" w:rsidRPr="006C30F0" w:rsidRDefault="006C30F0" w:rsidP="006C30F0">
      <w:pPr>
        <w:pStyle w:val="ConsPlusTitle"/>
        <w:jc w:val="center"/>
        <w:rPr>
          <w:rFonts w:ascii="Arial" w:hAnsi="Arial" w:cs="Arial"/>
          <w:sz w:val="24"/>
          <w:szCs w:val="24"/>
        </w:rPr>
      </w:pPr>
      <w:r w:rsidRPr="006C30F0">
        <w:rPr>
          <w:rFonts w:ascii="Arial" w:hAnsi="Arial" w:cs="Arial"/>
          <w:sz w:val="24"/>
          <w:szCs w:val="24"/>
        </w:rPr>
        <w:t>ПОРЯДОК</w:t>
      </w:r>
    </w:p>
    <w:p w:rsidR="006C30F0" w:rsidRPr="006C30F0" w:rsidRDefault="006C30F0" w:rsidP="006C30F0">
      <w:pPr>
        <w:pStyle w:val="ConsPlusTitle"/>
        <w:jc w:val="center"/>
        <w:rPr>
          <w:rFonts w:ascii="Arial" w:hAnsi="Arial" w:cs="Arial"/>
          <w:sz w:val="24"/>
          <w:szCs w:val="24"/>
        </w:rPr>
      </w:pPr>
      <w:r w:rsidRPr="006C30F0">
        <w:rPr>
          <w:rFonts w:ascii="Arial" w:hAnsi="Arial" w:cs="Arial"/>
          <w:sz w:val="24"/>
          <w:szCs w:val="24"/>
        </w:rPr>
        <w:t>ОПРЕДЕЛЕНИЯ НОРМАТИВНЫХ ЗАТРАТ НА ОКАЗАНИЕ</w:t>
      </w:r>
    </w:p>
    <w:p w:rsidR="006C30F0" w:rsidRPr="006C30F0" w:rsidRDefault="006C30F0" w:rsidP="006C30F0">
      <w:pPr>
        <w:pStyle w:val="ConsPlusTitle"/>
        <w:jc w:val="center"/>
        <w:rPr>
          <w:rFonts w:ascii="Arial" w:hAnsi="Arial" w:cs="Arial"/>
          <w:sz w:val="24"/>
          <w:szCs w:val="24"/>
        </w:rPr>
      </w:pPr>
      <w:r w:rsidRPr="006C30F0">
        <w:rPr>
          <w:rFonts w:ascii="Arial" w:hAnsi="Arial" w:cs="Arial"/>
          <w:sz w:val="24"/>
          <w:szCs w:val="24"/>
        </w:rPr>
        <w:t>МУНИЦИПАЛЬНЫХ УСЛУГ (ВЫПОЛНЕНИЕ РАБОТ), ПРИМЕНЯЕМЫХ ПРИ РАСЧЕТЕ ОБЪЕМА ФИНАНСОВОГО ОБЕСПЕЧЕНИЯ ВЫПОЛНЕНИЯ</w:t>
      </w:r>
    </w:p>
    <w:p w:rsidR="006C30F0" w:rsidRPr="006C30F0" w:rsidRDefault="006C30F0" w:rsidP="006C30F0">
      <w:pPr>
        <w:pStyle w:val="ConsPlusTitle"/>
        <w:jc w:val="center"/>
        <w:rPr>
          <w:rFonts w:ascii="Arial" w:hAnsi="Arial" w:cs="Arial"/>
          <w:sz w:val="24"/>
          <w:szCs w:val="24"/>
        </w:rPr>
      </w:pPr>
      <w:r w:rsidRPr="006C30F0">
        <w:rPr>
          <w:rFonts w:ascii="Arial" w:hAnsi="Arial" w:cs="Arial"/>
          <w:sz w:val="24"/>
          <w:szCs w:val="24"/>
        </w:rPr>
        <w:t>МУНИЦИПАЛЬНОГО ЗАДАНИЯ НА ОКАЗАНИЕ</w:t>
      </w:r>
    </w:p>
    <w:p w:rsidR="006C30F0" w:rsidRPr="006C30F0" w:rsidRDefault="006C30F0" w:rsidP="006C30F0">
      <w:pPr>
        <w:pStyle w:val="ConsPlusTitle"/>
        <w:jc w:val="center"/>
        <w:rPr>
          <w:rFonts w:ascii="Arial" w:hAnsi="Arial" w:cs="Arial"/>
          <w:sz w:val="24"/>
          <w:szCs w:val="24"/>
        </w:rPr>
      </w:pPr>
      <w:r w:rsidRPr="006C30F0">
        <w:rPr>
          <w:rFonts w:ascii="Arial" w:hAnsi="Arial" w:cs="Arial"/>
          <w:sz w:val="24"/>
          <w:szCs w:val="24"/>
        </w:rPr>
        <w:t>МУНИЦИПАЛЬНЫХ УСЛУГ (ВЫПОЛНЕНИЕ</w:t>
      </w:r>
    </w:p>
    <w:p w:rsidR="006C30F0" w:rsidRPr="006C30F0" w:rsidRDefault="006C30F0" w:rsidP="006C30F0">
      <w:pPr>
        <w:pStyle w:val="ConsPlusTitle"/>
        <w:jc w:val="center"/>
        <w:rPr>
          <w:rFonts w:ascii="Arial" w:hAnsi="Arial" w:cs="Arial"/>
          <w:sz w:val="24"/>
          <w:szCs w:val="24"/>
        </w:rPr>
      </w:pPr>
      <w:r w:rsidRPr="006C30F0">
        <w:rPr>
          <w:rFonts w:ascii="Arial" w:hAnsi="Arial" w:cs="Arial"/>
          <w:sz w:val="24"/>
          <w:szCs w:val="24"/>
        </w:rPr>
        <w:t>РАБОТ) МУНИЦИПАЛЬНЫМИ УЧРЕЖДЕНИЯМИ</w:t>
      </w:r>
    </w:p>
    <w:p w:rsidR="006C30F0" w:rsidRPr="006C30F0" w:rsidRDefault="006C30F0" w:rsidP="006C30F0">
      <w:pPr>
        <w:pStyle w:val="ConsPlusNormal"/>
        <w:ind w:firstLine="540"/>
        <w:jc w:val="both"/>
        <w:rPr>
          <w:rFonts w:ascii="Arial" w:hAnsi="Arial" w:cs="Arial"/>
          <w:sz w:val="24"/>
          <w:szCs w:val="24"/>
        </w:rPr>
      </w:pPr>
    </w:p>
    <w:p w:rsidR="006C30F0" w:rsidRPr="006C30F0" w:rsidRDefault="006C30F0" w:rsidP="006C30F0">
      <w:pPr>
        <w:pStyle w:val="ConsPlusTitle"/>
        <w:jc w:val="center"/>
        <w:outlineLvl w:val="1"/>
        <w:rPr>
          <w:rFonts w:ascii="Arial" w:hAnsi="Arial" w:cs="Arial"/>
          <w:sz w:val="24"/>
          <w:szCs w:val="24"/>
        </w:rPr>
      </w:pPr>
      <w:bookmarkStart w:id="0" w:name="P14"/>
      <w:bookmarkEnd w:id="0"/>
      <w:r w:rsidRPr="006C30F0">
        <w:rPr>
          <w:rFonts w:ascii="Arial" w:hAnsi="Arial" w:cs="Arial"/>
          <w:sz w:val="24"/>
          <w:szCs w:val="24"/>
        </w:rPr>
        <w:t>I. Общие положения</w:t>
      </w:r>
    </w:p>
    <w:p w:rsidR="006C30F0" w:rsidRPr="006C30F0" w:rsidRDefault="006C30F0" w:rsidP="006C30F0">
      <w:pPr>
        <w:pStyle w:val="ConsPlusNormal"/>
        <w:ind w:firstLine="540"/>
        <w:jc w:val="center"/>
        <w:rPr>
          <w:rFonts w:ascii="Arial" w:hAnsi="Arial" w:cs="Arial"/>
          <w:sz w:val="24"/>
          <w:szCs w:val="24"/>
        </w:rPr>
      </w:pP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xml:space="preserve">1. Порядок определения нормативных затрат на оказание муниципальных услуг (выполнение работ),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муниципальными учреждениями (далее Порядок), разработан в соответствии с положениями </w:t>
      </w:r>
      <w:hyperlink r:id="rId5" w:history="1">
        <w:r w:rsidRPr="006C30F0">
          <w:rPr>
            <w:rFonts w:ascii="Arial" w:hAnsi="Arial" w:cs="Arial"/>
            <w:sz w:val="24"/>
            <w:szCs w:val="24"/>
          </w:rPr>
          <w:t>абзаца второго пункта 4 статьи 69.2</w:t>
        </w:r>
      </w:hyperlink>
      <w:r w:rsidRPr="006C30F0">
        <w:rPr>
          <w:rFonts w:ascii="Arial" w:hAnsi="Arial" w:cs="Arial"/>
          <w:sz w:val="24"/>
          <w:szCs w:val="24"/>
        </w:rPr>
        <w:t xml:space="preserve"> Бюджетного кодекса Российской Федерации и устанавливает правила определения нормативных затрат на оказание муниципальной услуги (выполнение работы), применяемых при расчете объема финансового обеспечения выполнения муниципального задания (далее - нормативные затраты).</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2. Нормативные затраты на оказание муниципальной услуги (выполнение работы) определяются:</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исходя из содержащейся в общероссийском базовом (отраслевом) перечне (классификаторе) государственных и муниципальных услуг, оказываемых физическим и юридическим лицам;</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xml:space="preserve">на основе базового норматива затрат на оказание муниципальной услуги и корректирующих коэффициентов к базовому нормативу затрат на оказание муниципальной услуги, определяемых в соответствии с порядками, принятыми местной администрацией, главными распорядителями бюджетных средств на основании </w:t>
      </w:r>
      <w:hyperlink r:id="rId6" w:history="1">
        <w:r w:rsidRPr="006C30F0">
          <w:rPr>
            <w:rFonts w:ascii="Arial" w:hAnsi="Arial" w:cs="Arial"/>
            <w:sz w:val="24"/>
            <w:szCs w:val="24"/>
          </w:rPr>
          <w:t>пункта 4 статьи 69.2</w:t>
        </w:r>
      </w:hyperlink>
      <w:r w:rsidRPr="006C30F0">
        <w:rPr>
          <w:rFonts w:ascii="Arial" w:hAnsi="Arial" w:cs="Arial"/>
          <w:sz w:val="24"/>
          <w:szCs w:val="24"/>
        </w:rPr>
        <w:t xml:space="preserve"> Бюджетного кодекса Российской Федерации (далее - порядки, принятые на основании </w:t>
      </w:r>
      <w:hyperlink r:id="rId7" w:history="1">
        <w:r w:rsidRPr="006C30F0">
          <w:rPr>
            <w:rFonts w:ascii="Arial" w:hAnsi="Arial" w:cs="Arial"/>
            <w:sz w:val="24"/>
            <w:szCs w:val="24"/>
          </w:rPr>
          <w:t>пункта 4 статьи 69.2</w:t>
        </w:r>
      </w:hyperlink>
      <w:r w:rsidRPr="006C30F0">
        <w:rPr>
          <w:rFonts w:ascii="Arial" w:hAnsi="Arial" w:cs="Arial"/>
          <w:sz w:val="24"/>
          <w:szCs w:val="24"/>
        </w:rPr>
        <w:t xml:space="preserve"> Бюджетного кодекса Российской Федерации), с соблюдением Общих требований.</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Нормативные затраты на оказание муниципальной услуги рассчитанные в соответствии с порядком, не могут приводить к превышению объема бюджетных ассигнований, предусмотренных законом (решением) о бюджете на очередной финансовый год (очередной финансовый год и плановый период) на финансовое обеспечение выполнения муниципального задания.</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3. Базовый норматив затрат на оказание муниципальной услуги состоит из базового норматива затрат, непосредственно связанного с оказанием муниципальной услуги, и базового норматива затрат на общехозяйственные нужды на оказание муниципальной услуги.</w:t>
      </w:r>
    </w:p>
    <w:p w:rsidR="006C30F0" w:rsidRPr="006C30F0" w:rsidRDefault="006C30F0" w:rsidP="006C30F0">
      <w:pPr>
        <w:pStyle w:val="ConsPlusNormal"/>
        <w:ind w:firstLine="540"/>
        <w:jc w:val="both"/>
        <w:rPr>
          <w:rFonts w:ascii="Arial" w:hAnsi="Arial" w:cs="Arial"/>
          <w:sz w:val="24"/>
          <w:szCs w:val="24"/>
        </w:rPr>
      </w:pPr>
      <w:bookmarkStart w:id="1" w:name="P22"/>
      <w:bookmarkEnd w:id="1"/>
      <w:r w:rsidRPr="006C30F0">
        <w:rPr>
          <w:rFonts w:ascii="Arial" w:hAnsi="Arial" w:cs="Arial"/>
          <w:sz w:val="24"/>
          <w:szCs w:val="24"/>
        </w:rPr>
        <w:t>4. В базовый норматив затрат, непосредственно связанных с оказанием муниципальной услуги включаются:</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xml:space="preserve">затраты на оплату труда работников, непосредственно связанных с оказанием муниципальной услуги и начисления на выплаты по оплате труда </w:t>
      </w:r>
      <w:r w:rsidRPr="006C30F0">
        <w:rPr>
          <w:rFonts w:ascii="Arial" w:hAnsi="Arial" w:cs="Arial"/>
          <w:sz w:val="24"/>
          <w:szCs w:val="24"/>
        </w:rPr>
        <w:lastRenderedPageBreak/>
        <w:t>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иные затраты, непосредственно связанные с оказанием муниципальной услуги.</w:t>
      </w:r>
    </w:p>
    <w:p w:rsidR="006C30F0" w:rsidRPr="006C30F0" w:rsidRDefault="006C30F0" w:rsidP="006C30F0">
      <w:pPr>
        <w:pStyle w:val="ConsPlusNormal"/>
        <w:ind w:firstLine="540"/>
        <w:jc w:val="both"/>
        <w:rPr>
          <w:rFonts w:ascii="Arial" w:hAnsi="Arial" w:cs="Arial"/>
          <w:sz w:val="24"/>
          <w:szCs w:val="24"/>
        </w:rPr>
      </w:pPr>
      <w:bookmarkStart w:id="2" w:name="P27"/>
      <w:bookmarkEnd w:id="2"/>
      <w:r w:rsidRPr="006C30F0">
        <w:rPr>
          <w:rFonts w:ascii="Arial" w:hAnsi="Arial" w:cs="Arial"/>
          <w:sz w:val="24"/>
          <w:szCs w:val="24"/>
        </w:rPr>
        <w:t>5. В базовый норматив затрат на общехозяйственные нужды на оказание муниципальной услуги включаются:</w:t>
      </w:r>
    </w:p>
    <w:p w:rsidR="006C30F0" w:rsidRPr="006C30F0" w:rsidRDefault="006C30F0" w:rsidP="006C30F0">
      <w:pPr>
        <w:pStyle w:val="ConsPlusNormal"/>
        <w:ind w:firstLine="540"/>
        <w:jc w:val="both"/>
        <w:rPr>
          <w:rFonts w:ascii="Arial" w:hAnsi="Arial" w:cs="Arial"/>
          <w:sz w:val="24"/>
          <w:szCs w:val="24"/>
        </w:rPr>
      </w:pPr>
      <w:bookmarkStart w:id="3" w:name="P28"/>
      <w:bookmarkEnd w:id="3"/>
      <w:r w:rsidRPr="006C30F0">
        <w:rPr>
          <w:rFonts w:ascii="Arial" w:hAnsi="Arial" w:cs="Arial"/>
          <w:sz w:val="24"/>
          <w:szCs w:val="24"/>
        </w:rPr>
        <w:t>затраты на коммунальные услуги;</w:t>
      </w:r>
    </w:p>
    <w:p w:rsidR="006C30F0" w:rsidRPr="006C30F0" w:rsidRDefault="006C30F0" w:rsidP="006C30F0">
      <w:pPr>
        <w:pStyle w:val="ConsPlusNormal"/>
        <w:ind w:firstLine="540"/>
        <w:jc w:val="both"/>
        <w:rPr>
          <w:rFonts w:ascii="Arial" w:hAnsi="Arial" w:cs="Arial"/>
          <w:sz w:val="24"/>
          <w:szCs w:val="24"/>
        </w:rPr>
      </w:pPr>
      <w:bookmarkStart w:id="4" w:name="P29"/>
      <w:bookmarkEnd w:id="4"/>
      <w:r w:rsidRPr="006C30F0">
        <w:rPr>
          <w:rFonts w:ascii="Arial" w:hAnsi="Arial" w:cs="Arial"/>
          <w:sz w:val="24"/>
          <w:szCs w:val="24"/>
        </w:rPr>
        <w:t>затраты на содержание объектов недвижимого имущества, а также затраты на аренду указанного имущества;</w:t>
      </w:r>
    </w:p>
    <w:p w:rsidR="006C30F0" w:rsidRPr="006C30F0" w:rsidRDefault="006C30F0" w:rsidP="006C30F0">
      <w:pPr>
        <w:pStyle w:val="ConsPlusNormal"/>
        <w:ind w:firstLine="540"/>
        <w:jc w:val="both"/>
        <w:rPr>
          <w:rFonts w:ascii="Arial" w:hAnsi="Arial" w:cs="Arial"/>
          <w:sz w:val="24"/>
          <w:szCs w:val="24"/>
        </w:rPr>
      </w:pPr>
      <w:bookmarkStart w:id="5" w:name="P30"/>
      <w:bookmarkEnd w:id="5"/>
      <w:r w:rsidRPr="006C30F0">
        <w:rPr>
          <w:rFonts w:ascii="Arial" w:hAnsi="Arial" w:cs="Arial"/>
          <w:sz w:val="24"/>
          <w:szCs w:val="24"/>
        </w:rPr>
        <w:t>затраты на содержание объектов особо ценного движимого имущества, а также затраты на аренду указанного имущества;</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затраты на приобретение услуг связи;</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затраты на приобретение транспортных услуг;</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 (далее - начисления на выплаты по оплате труда);</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затраты на прочие общехозяйственные нужды.</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xml:space="preserve">В затраты, указанные в </w:t>
      </w:r>
      <w:hyperlink w:anchor="P28" w:history="1">
        <w:r w:rsidRPr="006C30F0">
          <w:rPr>
            <w:rFonts w:ascii="Arial" w:hAnsi="Arial" w:cs="Arial"/>
            <w:sz w:val="24"/>
            <w:szCs w:val="24"/>
          </w:rPr>
          <w:t>абзацах втором</w:t>
        </w:r>
      </w:hyperlink>
      <w:r w:rsidRPr="006C30F0">
        <w:rPr>
          <w:rFonts w:ascii="Arial" w:hAnsi="Arial" w:cs="Arial"/>
          <w:sz w:val="24"/>
          <w:szCs w:val="24"/>
        </w:rPr>
        <w:t xml:space="preserve"> - </w:t>
      </w:r>
      <w:hyperlink w:anchor="P30" w:history="1">
        <w:r w:rsidRPr="006C30F0">
          <w:rPr>
            <w:rFonts w:ascii="Arial" w:hAnsi="Arial" w:cs="Arial"/>
            <w:sz w:val="24"/>
            <w:szCs w:val="24"/>
          </w:rPr>
          <w:t>четвертом</w:t>
        </w:r>
      </w:hyperlink>
      <w:r w:rsidRPr="006C30F0">
        <w:rPr>
          <w:rFonts w:ascii="Arial" w:hAnsi="Arial" w:cs="Arial"/>
          <w:sz w:val="24"/>
          <w:szCs w:val="24"/>
        </w:rPr>
        <w:t xml:space="preserve"> настоящего пункта,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xml:space="preserve">Затраты на аренду имущества, указанные в </w:t>
      </w:r>
      <w:hyperlink w:anchor="P29" w:history="1">
        <w:r w:rsidRPr="006C30F0">
          <w:rPr>
            <w:rFonts w:ascii="Arial" w:hAnsi="Arial" w:cs="Arial"/>
            <w:sz w:val="24"/>
            <w:szCs w:val="24"/>
          </w:rPr>
          <w:t>абзацах третьем</w:t>
        </w:r>
      </w:hyperlink>
      <w:r w:rsidRPr="006C30F0">
        <w:rPr>
          <w:rFonts w:ascii="Arial" w:hAnsi="Arial" w:cs="Arial"/>
          <w:sz w:val="24"/>
          <w:szCs w:val="24"/>
        </w:rPr>
        <w:t xml:space="preserve"> - </w:t>
      </w:r>
      <w:hyperlink w:anchor="P30" w:history="1">
        <w:r w:rsidRPr="006C30F0">
          <w:rPr>
            <w:rFonts w:ascii="Arial" w:hAnsi="Arial" w:cs="Arial"/>
            <w:sz w:val="24"/>
            <w:szCs w:val="24"/>
          </w:rPr>
          <w:t>четвертом</w:t>
        </w:r>
      </w:hyperlink>
      <w:r w:rsidRPr="006C30F0">
        <w:rPr>
          <w:rFonts w:ascii="Arial" w:hAnsi="Arial" w:cs="Arial"/>
          <w:sz w:val="24"/>
          <w:szCs w:val="24"/>
        </w:rPr>
        <w:t xml:space="preserve"> настоящего пункта,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или автономным учреждением на праве оперативного управления.</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6. Корректирующие коэффициенты к базовому нормативу затрат на оказание муниципальной услуги, применяемые при расчете нормативных затрат на оказание муниципальной, состоят из:</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xml:space="preserve">территориального корректирующего коэффициента, включающего </w:t>
      </w:r>
      <w:r w:rsidRPr="006C30F0">
        <w:rPr>
          <w:rFonts w:ascii="Arial" w:hAnsi="Arial" w:cs="Arial"/>
          <w:sz w:val="24"/>
          <w:szCs w:val="24"/>
        </w:rPr>
        <w:lastRenderedPageBreak/>
        <w:t>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отраслевого корректирующего коэффициента (в случае необходимости нескольких отраслевых корректирующих коэффициентов) к базовому нормативу затрат, отражающего отраслевую специфику муниципальной услуги.</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7. При определении базового норматива затрат рассчитываются затраты, необходимые для оказания муниципальной услуги, с соблюдением показателей качества оказания муниципальной услуги, а также показателей отраслевой специфики, отраслевой корректирующий коэффициент при которых принимает значение равное "1".</w:t>
      </w:r>
    </w:p>
    <w:p w:rsidR="006C30F0" w:rsidRPr="006C30F0" w:rsidRDefault="006C30F0" w:rsidP="006C30F0">
      <w:pPr>
        <w:pStyle w:val="ConsPlusNormal"/>
        <w:ind w:firstLine="540"/>
        <w:jc w:val="both"/>
        <w:rPr>
          <w:rFonts w:ascii="Arial" w:hAnsi="Arial" w:cs="Arial"/>
          <w:sz w:val="24"/>
          <w:szCs w:val="24"/>
        </w:rPr>
      </w:pPr>
      <w:bookmarkStart w:id="6" w:name="P42"/>
      <w:bookmarkEnd w:id="6"/>
      <w:r w:rsidRPr="006C30F0">
        <w:rPr>
          <w:rFonts w:ascii="Arial" w:hAnsi="Arial" w:cs="Arial"/>
          <w:sz w:val="24"/>
          <w:szCs w:val="24"/>
        </w:rPr>
        <w:t xml:space="preserve">8. При определении базового норматива затрат на оказание муниципальной услуги в части затрат, указанных в </w:t>
      </w:r>
      <w:hyperlink w:anchor="P22" w:history="1">
        <w:r w:rsidRPr="006C30F0">
          <w:rPr>
            <w:rFonts w:ascii="Arial" w:hAnsi="Arial" w:cs="Arial"/>
            <w:sz w:val="24"/>
            <w:szCs w:val="24"/>
          </w:rPr>
          <w:t>пункте 4</w:t>
        </w:r>
      </w:hyperlink>
      <w:r w:rsidRPr="006C30F0">
        <w:rPr>
          <w:rFonts w:ascii="Arial" w:hAnsi="Arial" w:cs="Arial"/>
          <w:sz w:val="24"/>
          <w:szCs w:val="24"/>
        </w:rPr>
        <w:t xml:space="preserve"> настоящего порядка, применяются нормы материальных, технических и трудовых ресурсов, используемые для оказания муниципальной услуги (далее - нормы, выраженные в натуральных показателях), установленные нормативными правовыми (муниципальными правовыми) актами,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муниципальной услуги (далее - стандарт оказания услуги).</w:t>
      </w:r>
    </w:p>
    <w:p w:rsidR="006C30F0" w:rsidRPr="006C30F0" w:rsidRDefault="006C30F0" w:rsidP="006C30F0">
      <w:pPr>
        <w:pStyle w:val="ConsPlusNormal"/>
        <w:ind w:firstLine="540"/>
        <w:jc w:val="both"/>
        <w:rPr>
          <w:rFonts w:ascii="Arial" w:hAnsi="Arial" w:cs="Arial"/>
          <w:sz w:val="24"/>
          <w:szCs w:val="24"/>
        </w:rPr>
      </w:pPr>
      <w:bookmarkStart w:id="7" w:name="P43"/>
      <w:bookmarkEnd w:id="7"/>
      <w:r w:rsidRPr="006C30F0">
        <w:rPr>
          <w:rFonts w:ascii="Arial" w:hAnsi="Arial" w:cs="Arial"/>
          <w:sz w:val="24"/>
          <w:szCs w:val="24"/>
        </w:rPr>
        <w:t xml:space="preserve">Затраты, указанные в </w:t>
      </w:r>
      <w:hyperlink w:anchor="P27" w:history="1">
        <w:r w:rsidRPr="006C30F0">
          <w:rPr>
            <w:rFonts w:ascii="Arial" w:hAnsi="Arial" w:cs="Arial"/>
            <w:sz w:val="24"/>
            <w:szCs w:val="24"/>
          </w:rPr>
          <w:t>пункте 5</w:t>
        </w:r>
      </w:hyperlink>
      <w:r w:rsidRPr="006C30F0">
        <w:rPr>
          <w:rFonts w:ascii="Arial" w:hAnsi="Arial" w:cs="Arial"/>
          <w:sz w:val="24"/>
          <w:szCs w:val="24"/>
        </w:rPr>
        <w:t xml:space="preserve"> настоящего порядка,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настоящим порядком.</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xml:space="preserve">При отсутствии норм, выраженных в натуральных показателях, установленных стандартом оказания услуги, рекомендуется использовать метод наиболее эффективного учреждения (определение норм, выраженных в натуральных показателях на основе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при выполнении требований к качеству оказания муниципальной услуги, отраженных в базовом перечне (классификаторе), региональном перечне (классификаторе), медианный метод, либо определить иные условия определения норм, выраженных в натуральных показателях, отличные от метода, указанного в </w:t>
      </w:r>
      <w:hyperlink w:anchor="P43" w:history="1">
        <w:r w:rsidRPr="006C30F0">
          <w:rPr>
            <w:rFonts w:ascii="Arial" w:hAnsi="Arial" w:cs="Arial"/>
            <w:sz w:val="24"/>
            <w:szCs w:val="24"/>
          </w:rPr>
          <w:t>абзаце втором</w:t>
        </w:r>
      </w:hyperlink>
      <w:r w:rsidRPr="006C30F0">
        <w:rPr>
          <w:rFonts w:ascii="Arial" w:hAnsi="Arial" w:cs="Arial"/>
          <w:sz w:val="24"/>
          <w:szCs w:val="24"/>
        </w:rPr>
        <w:t xml:space="preserve"> настоящего пункта, в соответствии с порядками, принятыми на основании </w:t>
      </w:r>
      <w:hyperlink r:id="rId8" w:history="1">
        <w:r w:rsidRPr="006C30F0">
          <w:rPr>
            <w:rFonts w:ascii="Arial" w:hAnsi="Arial" w:cs="Arial"/>
            <w:sz w:val="24"/>
            <w:szCs w:val="24"/>
          </w:rPr>
          <w:t>пункта 4 статьи 69.2</w:t>
        </w:r>
      </w:hyperlink>
      <w:r w:rsidRPr="006C30F0">
        <w:rPr>
          <w:rFonts w:ascii="Arial" w:hAnsi="Arial" w:cs="Arial"/>
          <w:sz w:val="24"/>
          <w:szCs w:val="24"/>
        </w:rPr>
        <w:t xml:space="preserve"> Бюджетного кодекса Российской Федерации (далее - иной метод).</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Значения норм, выраженных в натуральных показателях, установленных стандартом оказания услуги, либо методом наиболее эффективного учреждения, либо медианным методом, либо иным методом (далее - натуральная норма), необходимых для определения базового норматива затрат на оказание муниципальной услуги, определяются по каждой муниципальной услуге с указанием ее наименования и уникального номера реестровой записи из базового перечня (классификатора), федерального перечня (классификатора), регионального перечня (классификатора).</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xml:space="preserve">9. Значения базового норматива затрат на оказание муниципальной услуги и корректирующих коэффициентов к базовому нормативу затрат на оказание муниципальной утверждаются в соответствии с порядками, принятыми на </w:t>
      </w:r>
      <w:r w:rsidRPr="006C30F0">
        <w:rPr>
          <w:rFonts w:ascii="Arial" w:hAnsi="Arial" w:cs="Arial"/>
          <w:sz w:val="24"/>
          <w:szCs w:val="24"/>
        </w:rPr>
        <w:lastRenderedPageBreak/>
        <w:t xml:space="preserve">основании </w:t>
      </w:r>
      <w:hyperlink r:id="rId9" w:history="1">
        <w:r w:rsidRPr="006C30F0">
          <w:rPr>
            <w:rFonts w:ascii="Arial" w:hAnsi="Arial" w:cs="Arial"/>
            <w:sz w:val="24"/>
            <w:szCs w:val="24"/>
          </w:rPr>
          <w:t>пункта 4 статьи 69.2</w:t>
        </w:r>
      </w:hyperlink>
      <w:r w:rsidRPr="006C30F0">
        <w:rPr>
          <w:rFonts w:ascii="Arial" w:hAnsi="Arial" w:cs="Arial"/>
          <w:sz w:val="24"/>
          <w:szCs w:val="24"/>
        </w:rPr>
        <w:t xml:space="preserve"> Бюджетного кодекса Российской Федерации, с учетом положений </w:t>
      </w:r>
      <w:hyperlink w:anchor="P47" w:history="1">
        <w:r w:rsidRPr="006C30F0">
          <w:rPr>
            <w:rFonts w:ascii="Arial" w:hAnsi="Arial" w:cs="Arial"/>
            <w:sz w:val="24"/>
            <w:szCs w:val="24"/>
          </w:rPr>
          <w:t>пунктов 10</w:t>
        </w:r>
      </w:hyperlink>
      <w:r w:rsidRPr="006C30F0">
        <w:rPr>
          <w:rFonts w:ascii="Arial" w:hAnsi="Arial" w:cs="Arial"/>
          <w:sz w:val="24"/>
          <w:szCs w:val="24"/>
        </w:rPr>
        <w:t xml:space="preserve">, </w:t>
      </w:r>
      <w:hyperlink w:anchor="P51" w:history="1">
        <w:r w:rsidRPr="006C30F0">
          <w:rPr>
            <w:rFonts w:ascii="Arial" w:hAnsi="Arial" w:cs="Arial"/>
            <w:sz w:val="24"/>
            <w:szCs w:val="24"/>
          </w:rPr>
          <w:t>11</w:t>
        </w:r>
      </w:hyperlink>
      <w:r w:rsidRPr="006C30F0">
        <w:rPr>
          <w:rFonts w:ascii="Arial" w:hAnsi="Arial" w:cs="Arial"/>
          <w:sz w:val="24"/>
          <w:szCs w:val="24"/>
        </w:rPr>
        <w:t xml:space="preserve"> порядка.</w:t>
      </w:r>
    </w:p>
    <w:p w:rsidR="006C30F0" w:rsidRPr="006C30F0" w:rsidRDefault="006C30F0" w:rsidP="006C30F0">
      <w:pPr>
        <w:pStyle w:val="ConsPlusNormal"/>
        <w:ind w:firstLine="540"/>
        <w:jc w:val="both"/>
        <w:rPr>
          <w:rFonts w:ascii="Arial" w:hAnsi="Arial" w:cs="Arial"/>
          <w:sz w:val="24"/>
          <w:szCs w:val="24"/>
        </w:rPr>
      </w:pPr>
      <w:bookmarkStart w:id="8" w:name="P47"/>
      <w:bookmarkEnd w:id="8"/>
      <w:r w:rsidRPr="006C30F0">
        <w:rPr>
          <w:rFonts w:ascii="Arial" w:hAnsi="Arial" w:cs="Arial"/>
          <w:sz w:val="24"/>
          <w:szCs w:val="24"/>
        </w:rPr>
        <w:t>10. Значение базового норматива затрат на оказание муниципальной услуги с указанием ее наименования и уникального номера реестровой записи из базового перечня (классификатора), федерального перечня (классификатора), регионального перечня (классификатора), утверждается общей суммой, в том числе в разрезе:</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суммы затрат на оплату труда с начислениями на выплаты по оплате труда работников, непосредственно связанных с оказанием муниципальной услуги;</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суммы затрат на коммунальные услуги и содержание объектов недвижимого имущества, необходимого для выполнения муниципального задания (в том числе затраты на арендные платежи).</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xml:space="preserve">При утверждении значения базового норматива затрат на оказание муниципальной услуги, оказываемой муниципальным учреждением, указывается информация о натуральных нормах, необходимых для определения базового норматива затрат на оказание муниципальной услуги, включающая наименование натуральной нормы, ее значение и источник указанного значения (нормативный правовой акт (вид, дата, номер), утверждающий стандарт оказания услуги, а при его отсутствии слова "Метод наиболее эффективного учреждения", либо слова "Медианный метод", либо слова "Иной метод", в соответствии с порядками, принятыми на основании </w:t>
      </w:r>
      <w:hyperlink r:id="rId10" w:history="1">
        <w:r w:rsidRPr="006C30F0">
          <w:rPr>
            <w:rFonts w:ascii="Arial" w:hAnsi="Arial" w:cs="Arial"/>
            <w:sz w:val="24"/>
            <w:szCs w:val="24"/>
          </w:rPr>
          <w:t>пункта 4 статьи 69.2</w:t>
        </w:r>
      </w:hyperlink>
      <w:r w:rsidRPr="006C30F0">
        <w:rPr>
          <w:rFonts w:ascii="Arial" w:hAnsi="Arial" w:cs="Arial"/>
          <w:sz w:val="24"/>
          <w:szCs w:val="24"/>
        </w:rPr>
        <w:t xml:space="preserve"> Бюджетного кодекса Российской Федерации.</w:t>
      </w:r>
    </w:p>
    <w:p w:rsidR="006C30F0" w:rsidRPr="006C30F0" w:rsidRDefault="006C30F0" w:rsidP="006C30F0">
      <w:pPr>
        <w:pStyle w:val="ConsPlusNormal"/>
        <w:ind w:firstLine="540"/>
        <w:jc w:val="both"/>
        <w:rPr>
          <w:rFonts w:ascii="Arial" w:hAnsi="Arial" w:cs="Arial"/>
          <w:sz w:val="24"/>
          <w:szCs w:val="24"/>
        </w:rPr>
      </w:pPr>
      <w:bookmarkStart w:id="9" w:name="P51"/>
      <w:bookmarkEnd w:id="9"/>
      <w:r w:rsidRPr="006C30F0">
        <w:rPr>
          <w:rFonts w:ascii="Arial" w:hAnsi="Arial" w:cs="Arial"/>
          <w:sz w:val="24"/>
          <w:szCs w:val="24"/>
        </w:rPr>
        <w:t>11. Значение отраслевого корректирующего коэффициента утверждается по каждой муниципальной услуге с указанием ее наименования и уникального номера реестровой записи базового перечня (классификатора), федерального перечня (классификатора), регионального перечня (классификатора), а также наименования показателя отраслевой специфики.</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xml:space="preserve">12. Местная администрация применяет порядок расчета нормативных затрат на оказание муниципальной услуги муниципальными учреждениями, принятый на основании </w:t>
      </w:r>
      <w:hyperlink r:id="rId11" w:history="1">
        <w:r w:rsidRPr="006C30F0">
          <w:rPr>
            <w:rFonts w:ascii="Arial" w:hAnsi="Arial" w:cs="Arial"/>
            <w:sz w:val="24"/>
            <w:szCs w:val="24"/>
          </w:rPr>
          <w:t>пункта 4 статьи 69.2</w:t>
        </w:r>
      </w:hyperlink>
      <w:r w:rsidRPr="006C30F0">
        <w:rPr>
          <w:rFonts w:ascii="Arial" w:hAnsi="Arial" w:cs="Arial"/>
          <w:sz w:val="24"/>
          <w:szCs w:val="24"/>
        </w:rPr>
        <w:t xml:space="preserve"> Бюджетного кодекса Российской Федерации с соблюдением положений, определенных </w:t>
      </w:r>
      <w:hyperlink w:anchor="P14" w:history="1">
        <w:r w:rsidRPr="006C30F0">
          <w:rPr>
            <w:rFonts w:ascii="Arial" w:hAnsi="Arial" w:cs="Arial"/>
            <w:sz w:val="24"/>
            <w:szCs w:val="24"/>
          </w:rPr>
          <w:t>главой I</w:t>
        </w:r>
      </w:hyperlink>
      <w:r w:rsidRPr="006C30F0">
        <w:rPr>
          <w:rFonts w:ascii="Arial" w:hAnsi="Arial" w:cs="Arial"/>
          <w:sz w:val="24"/>
          <w:szCs w:val="24"/>
        </w:rPr>
        <w:t xml:space="preserve"> порядка.</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13. В отношении муниципальных учреждений затраты на оплату труда включаются в базовый норматив затрат с начислениями на выплаты по оплате труда работников,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6C30F0" w:rsidRPr="006C30F0" w:rsidRDefault="006C30F0" w:rsidP="006C30F0">
      <w:pPr>
        <w:pStyle w:val="ConsPlusNormal"/>
        <w:ind w:firstLine="540"/>
        <w:jc w:val="both"/>
        <w:rPr>
          <w:rFonts w:ascii="Arial" w:hAnsi="Arial" w:cs="Arial"/>
          <w:sz w:val="24"/>
          <w:szCs w:val="24"/>
        </w:rPr>
      </w:pPr>
    </w:p>
    <w:p w:rsidR="006C30F0" w:rsidRPr="006C30F0" w:rsidRDefault="006C30F0" w:rsidP="006C30F0">
      <w:pPr>
        <w:pStyle w:val="ConsPlusTitle"/>
        <w:jc w:val="center"/>
        <w:outlineLvl w:val="1"/>
        <w:rPr>
          <w:rFonts w:ascii="Arial" w:hAnsi="Arial" w:cs="Arial"/>
          <w:sz w:val="24"/>
          <w:szCs w:val="24"/>
        </w:rPr>
      </w:pPr>
      <w:bookmarkStart w:id="10" w:name="P56"/>
      <w:bookmarkEnd w:id="10"/>
      <w:r w:rsidRPr="006C30F0">
        <w:rPr>
          <w:rFonts w:ascii="Arial" w:hAnsi="Arial" w:cs="Arial"/>
          <w:sz w:val="24"/>
          <w:szCs w:val="24"/>
        </w:rPr>
        <w:t>II. Расчет нормативных затрат на оказание</w:t>
      </w:r>
    </w:p>
    <w:p w:rsidR="006C30F0" w:rsidRPr="006C30F0" w:rsidRDefault="006C30F0" w:rsidP="006C30F0">
      <w:pPr>
        <w:pStyle w:val="ConsPlusTitle"/>
        <w:jc w:val="center"/>
        <w:rPr>
          <w:rFonts w:ascii="Arial" w:hAnsi="Arial" w:cs="Arial"/>
          <w:sz w:val="24"/>
          <w:szCs w:val="24"/>
        </w:rPr>
      </w:pPr>
      <w:r w:rsidRPr="006C30F0">
        <w:rPr>
          <w:rFonts w:ascii="Arial" w:hAnsi="Arial" w:cs="Arial"/>
          <w:sz w:val="24"/>
          <w:szCs w:val="24"/>
        </w:rPr>
        <w:t xml:space="preserve">муниципальной услуги (работы)применяемых при расчете </w:t>
      </w:r>
    </w:p>
    <w:p w:rsidR="006C30F0" w:rsidRPr="006C30F0" w:rsidRDefault="006C30F0" w:rsidP="006C30F0">
      <w:pPr>
        <w:pStyle w:val="ConsPlusTitle"/>
        <w:jc w:val="center"/>
        <w:rPr>
          <w:rFonts w:ascii="Arial" w:hAnsi="Arial" w:cs="Arial"/>
          <w:sz w:val="24"/>
          <w:szCs w:val="24"/>
        </w:rPr>
      </w:pPr>
      <w:r w:rsidRPr="006C30F0">
        <w:rPr>
          <w:rFonts w:ascii="Arial" w:hAnsi="Arial" w:cs="Arial"/>
          <w:sz w:val="24"/>
          <w:szCs w:val="24"/>
        </w:rPr>
        <w:t>объема субсидии на финансовое обеспечение выполнения муниципального задания</w:t>
      </w:r>
    </w:p>
    <w:p w:rsidR="006C30F0" w:rsidRPr="006C30F0" w:rsidRDefault="006C30F0" w:rsidP="006C30F0">
      <w:pPr>
        <w:pStyle w:val="ConsPlusNormal"/>
        <w:ind w:firstLine="540"/>
        <w:jc w:val="both"/>
        <w:rPr>
          <w:rFonts w:ascii="Arial" w:hAnsi="Arial" w:cs="Arial"/>
          <w:sz w:val="24"/>
          <w:szCs w:val="24"/>
        </w:rPr>
      </w:pPr>
    </w:p>
    <w:p w:rsidR="006C30F0" w:rsidRPr="006C30F0" w:rsidRDefault="006C30F0" w:rsidP="006C30F0">
      <w:pPr>
        <w:pStyle w:val="ConsPlusNormal"/>
        <w:ind w:firstLine="540"/>
        <w:jc w:val="both"/>
        <w:rPr>
          <w:rFonts w:ascii="Arial" w:hAnsi="Arial" w:cs="Arial"/>
          <w:sz w:val="24"/>
          <w:szCs w:val="24"/>
        </w:rPr>
      </w:pPr>
      <w:bookmarkStart w:id="11" w:name="P62"/>
      <w:bookmarkEnd w:id="11"/>
      <w:r w:rsidRPr="006C30F0">
        <w:rPr>
          <w:rFonts w:ascii="Arial" w:hAnsi="Arial" w:cs="Arial"/>
          <w:sz w:val="24"/>
          <w:szCs w:val="24"/>
        </w:rPr>
        <w:t>14. Нормативные затраты на оказание i-ой муниципальной услуги (</w:t>
      </w:r>
      <w:proofErr w:type="spellStart"/>
      <w:r w:rsidRPr="006C30F0">
        <w:rPr>
          <w:rFonts w:ascii="Arial" w:hAnsi="Arial" w:cs="Arial"/>
          <w:sz w:val="24"/>
          <w:szCs w:val="24"/>
        </w:rPr>
        <w:t>N</w:t>
      </w:r>
      <w:r w:rsidRPr="006C30F0">
        <w:rPr>
          <w:rFonts w:ascii="Arial" w:hAnsi="Arial" w:cs="Arial"/>
          <w:sz w:val="24"/>
          <w:szCs w:val="24"/>
          <w:vertAlign w:val="subscript"/>
        </w:rPr>
        <w:t>i</w:t>
      </w:r>
      <w:proofErr w:type="spellEnd"/>
      <w:r w:rsidRPr="006C30F0">
        <w:rPr>
          <w:rFonts w:ascii="Arial" w:hAnsi="Arial" w:cs="Arial"/>
          <w:sz w:val="24"/>
          <w:szCs w:val="24"/>
        </w:rPr>
        <w:t xml:space="preserve">) (далее - </w:t>
      </w:r>
      <w:proofErr w:type="spellStart"/>
      <w:r w:rsidRPr="006C30F0">
        <w:rPr>
          <w:rFonts w:ascii="Arial" w:hAnsi="Arial" w:cs="Arial"/>
          <w:sz w:val="24"/>
          <w:szCs w:val="24"/>
        </w:rPr>
        <w:t>i-ая</w:t>
      </w:r>
      <w:proofErr w:type="spellEnd"/>
      <w:r w:rsidRPr="006C30F0">
        <w:rPr>
          <w:rFonts w:ascii="Arial" w:hAnsi="Arial" w:cs="Arial"/>
          <w:sz w:val="24"/>
          <w:szCs w:val="24"/>
        </w:rPr>
        <w:t xml:space="preserve"> муниципальная услуга) рассчитываются по следующей формуле:</w:t>
      </w:r>
    </w:p>
    <w:p w:rsidR="006C30F0" w:rsidRPr="006C30F0" w:rsidRDefault="006C30F0" w:rsidP="006C30F0">
      <w:pPr>
        <w:pStyle w:val="ConsPlusNormal"/>
        <w:ind w:firstLine="540"/>
        <w:jc w:val="both"/>
        <w:rPr>
          <w:rFonts w:ascii="Arial" w:hAnsi="Arial" w:cs="Arial"/>
          <w:sz w:val="24"/>
          <w:szCs w:val="24"/>
        </w:rPr>
      </w:pPr>
    </w:p>
    <w:p w:rsidR="006C30F0" w:rsidRPr="006C30F0" w:rsidRDefault="006C30F0" w:rsidP="006C30F0">
      <w:pPr>
        <w:pStyle w:val="ConsPlusNormal"/>
        <w:jc w:val="center"/>
        <w:rPr>
          <w:rFonts w:ascii="Arial" w:hAnsi="Arial" w:cs="Arial"/>
          <w:sz w:val="24"/>
          <w:szCs w:val="24"/>
        </w:rPr>
      </w:pPr>
      <w:r w:rsidRPr="006C30F0">
        <w:rPr>
          <w:rFonts w:ascii="Arial" w:hAnsi="Arial" w:cs="Arial"/>
          <w:sz w:val="24"/>
          <w:szCs w:val="24"/>
        </w:rPr>
        <w:t xml:space="preserve">(1) </w:t>
      </w:r>
      <w:proofErr w:type="spellStart"/>
      <w:r w:rsidRPr="006C30F0">
        <w:rPr>
          <w:rFonts w:ascii="Arial" w:hAnsi="Arial" w:cs="Arial"/>
          <w:sz w:val="24"/>
          <w:szCs w:val="24"/>
        </w:rPr>
        <w:t>N</w:t>
      </w:r>
      <w:r w:rsidRPr="006C30F0">
        <w:rPr>
          <w:rFonts w:ascii="Arial" w:hAnsi="Arial" w:cs="Arial"/>
          <w:sz w:val="24"/>
          <w:szCs w:val="24"/>
          <w:vertAlign w:val="subscript"/>
        </w:rPr>
        <w:t>i</w:t>
      </w:r>
      <w:proofErr w:type="spellEnd"/>
      <w:r w:rsidRPr="006C30F0">
        <w:rPr>
          <w:rFonts w:ascii="Arial" w:hAnsi="Arial" w:cs="Arial"/>
          <w:sz w:val="24"/>
          <w:szCs w:val="24"/>
        </w:rPr>
        <w:t xml:space="preserve"> = </w:t>
      </w:r>
      <w:proofErr w:type="spellStart"/>
      <w:r w:rsidRPr="006C30F0">
        <w:rPr>
          <w:rFonts w:ascii="Arial" w:hAnsi="Arial" w:cs="Arial"/>
          <w:sz w:val="24"/>
          <w:szCs w:val="24"/>
        </w:rPr>
        <w:t>N</w:t>
      </w:r>
      <w:r w:rsidRPr="006C30F0">
        <w:rPr>
          <w:rFonts w:ascii="Arial" w:hAnsi="Arial" w:cs="Arial"/>
          <w:sz w:val="24"/>
          <w:szCs w:val="24"/>
          <w:vertAlign w:val="subscript"/>
        </w:rPr>
        <w:t>iбаз</w:t>
      </w:r>
      <w:proofErr w:type="spellEnd"/>
      <w:r w:rsidRPr="006C30F0">
        <w:rPr>
          <w:rFonts w:ascii="Arial" w:hAnsi="Arial" w:cs="Arial"/>
          <w:sz w:val="24"/>
          <w:szCs w:val="24"/>
        </w:rPr>
        <w:t xml:space="preserve"> </w:t>
      </w:r>
      <w:proofErr w:type="spellStart"/>
      <w:r w:rsidRPr="006C30F0">
        <w:rPr>
          <w:rFonts w:ascii="Arial" w:hAnsi="Arial" w:cs="Arial"/>
          <w:sz w:val="24"/>
          <w:szCs w:val="24"/>
        </w:rPr>
        <w:t>x</w:t>
      </w:r>
      <w:proofErr w:type="spellEnd"/>
      <w:r w:rsidRPr="006C30F0">
        <w:rPr>
          <w:rFonts w:ascii="Arial" w:hAnsi="Arial" w:cs="Arial"/>
          <w:sz w:val="24"/>
          <w:szCs w:val="24"/>
        </w:rPr>
        <w:t xml:space="preserve"> </w:t>
      </w:r>
      <w:proofErr w:type="spellStart"/>
      <w:r w:rsidRPr="006C30F0">
        <w:rPr>
          <w:rFonts w:ascii="Arial" w:hAnsi="Arial" w:cs="Arial"/>
          <w:sz w:val="24"/>
          <w:szCs w:val="24"/>
        </w:rPr>
        <w:t>K</w:t>
      </w:r>
      <w:r w:rsidRPr="006C30F0">
        <w:rPr>
          <w:rFonts w:ascii="Arial" w:hAnsi="Arial" w:cs="Arial"/>
          <w:sz w:val="24"/>
          <w:szCs w:val="24"/>
          <w:vertAlign w:val="subscript"/>
        </w:rPr>
        <w:t>отр</w:t>
      </w:r>
      <w:proofErr w:type="spellEnd"/>
      <w:r w:rsidRPr="006C30F0">
        <w:rPr>
          <w:rFonts w:ascii="Arial" w:hAnsi="Arial" w:cs="Arial"/>
          <w:sz w:val="24"/>
          <w:szCs w:val="24"/>
        </w:rPr>
        <w:t xml:space="preserve"> </w:t>
      </w:r>
      <w:proofErr w:type="spellStart"/>
      <w:r w:rsidRPr="006C30F0">
        <w:rPr>
          <w:rFonts w:ascii="Arial" w:hAnsi="Arial" w:cs="Arial"/>
          <w:sz w:val="24"/>
          <w:szCs w:val="24"/>
        </w:rPr>
        <w:t>x</w:t>
      </w:r>
      <w:proofErr w:type="spellEnd"/>
      <w:r w:rsidRPr="006C30F0">
        <w:rPr>
          <w:rFonts w:ascii="Arial" w:hAnsi="Arial" w:cs="Arial"/>
          <w:sz w:val="24"/>
          <w:szCs w:val="24"/>
        </w:rPr>
        <w:t xml:space="preserve"> </w:t>
      </w:r>
      <w:proofErr w:type="spellStart"/>
      <w:r w:rsidRPr="006C30F0">
        <w:rPr>
          <w:rFonts w:ascii="Arial" w:hAnsi="Arial" w:cs="Arial"/>
          <w:sz w:val="24"/>
          <w:szCs w:val="24"/>
        </w:rPr>
        <w:t>K</w:t>
      </w:r>
      <w:r w:rsidRPr="006C30F0">
        <w:rPr>
          <w:rFonts w:ascii="Arial" w:hAnsi="Arial" w:cs="Arial"/>
          <w:sz w:val="24"/>
          <w:szCs w:val="24"/>
          <w:vertAlign w:val="subscript"/>
        </w:rPr>
        <w:t>тер</w:t>
      </w:r>
      <w:proofErr w:type="spellEnd"/>
      <w:r w:rsidRPr="006C30F0">
        <w:rPr>
          <w:rFonts w:ascii="Arial" w:hAnsi="Arial" w:cs="Arial"/>
          <w:sz w:val="24"/>
          <w:szCs w:val="24"/>
        </w:rPr>
        <w:t>, где:</w:t>
      </w:r>
    </w:p>
    <w:p w:rsidR="006C30F0" w:rsidRPr="006C30F0" w:rsidRDefault="006C30F0" w:rsidP="006C30F0">
      <w:pPr>
        <w:pStyle w:val="ConsPlusNormal"/>
        <w:ind w:firstLine="540"/>
        <w:jc w:val="both"/>
        <w:rPr>
          <w:rFonts w:ascii="Arial" w:hAnsi="Arial" w:cs="Arial"/>
          <w:sz w:val="24"/>
          <w:szCs w:val="24"/>
        </w:rPr>
      </w:pPr>
    </w:p>
    <w:p w:rsidR="006C30F0" w:rsidRPr="006C30F0" w:rsidRDefault="006C30F0" w:rsidP="006C30F0">
      <w:pPr>
        <w:pStyle w:val="ConsPlusNormal"/>
        <w:ind w:firstLine="540"/>
        <w:jc w:val="both"/>
        <w:rPr>
          <w:rFonts w:ascii="Arial" w:hAnsi="Arial" w:cs="Arial"/>
          <w:sz w:val="24"/>
          <w:szCs w:val="24"/>
        </w:rPr>
      </w:pPr>
      <w:proofErr w:type="spellStart"/>
      <w:r w:rsidRPr="006C30F0">
        <w:rPr>
          <w:rFonts w:ascii="Arial" w:hAnsi="Arial" w:cs="Arial"/>
          <w:sz w:val="24"/>
          <w:szCs w:val="24"/>
        </w:rPr>
        <w:t>N</w:t>
      </w:r>
      <w:r w:rsidRPr="006C30F0">
        <w:rPr>
          <w:rFonts w:ascii="Arial" w:hAnsi="Arial" w:cs="Arial"/>
          <w:sz w:val="24"/>
          <w:szCs w:val="24"/>
          <w:vertAlign w:val="subscript"/>
        </w:rPr>
        <w:t>iбаз</w:t>
      </w:r>
      <w:proofErr w:type="spellEnd"/>
      <w:r w:rsidRPr="006C30F0">
        <w:rPr>
          <w:rFonts w:ascii="Arial" w:hAnsi="Arial" w:cs="Arial"/>
          <w:sz w:val="24"/>
          <w:szCs w:val="24"/>
        </w:rPr>
        <w:t xml:space="preserve"> - базовый норматив затрат на оказание i-ой муниципальной услуги;</w:t>
      </w:r>
    </w:p>
    <w:p w:rsidR="006C30F0" w:rsidRPr="006C30F0" w:rsidRDefault="006C30F0" w:rsidP="006C30F0">
      <w:pPr>
        <w:pStyle w:val="ConsPlusNormal"/>
        <w:ind w:firstLine="540"/>
        <w:jc w:val="both"/>
        <w:rPr>
          <w:rFonts w:ascii="Arial" w:hAnsi="Arial" w:cs="Arial"/>
          <w:sz w:val="24"/>
          <w:szCs w:val="24"/>
        </w:rPr>
      </w:pPr>
      <w:proofErr w:type="spellStart"/>
      <w:r w:rsidRPr="006C30F0">
        <w:rPr>
          <w:rFonts w:ascii="Arial" w:hAnsi="Arial" w:cs="Arial"/>
          <w:sz w:val="24"/>
          <w:szCs w:val="24"/>
        </w:rPr>
        <w:lastRenderedPageBreak/>
        <w:t>K</w:t>
      </w:r>
      <w:r w:rsidRPr="006C30F0">
        <w:rPr>
          <w:rFonts w:ascii="Arial" w:hAnsi="Arial" w:cs="Arial"/>
          <w:sz w:val="24"/>
          <w:szCs w:val="24"/>
          <w:vertAlign w:val="subscript"/>
        </w:rPr>
        <w:t>отр</w:t>
      </w:r>
      <w:proofErr w:type="spellEnd"/>
      <w:r w:rsidRPr="006C30F0">
        <w:rPr>
          <w:rFonts w:ascii="Arial" w:hAnsi="Arial" w:cs="Arial"/>
          <w:sz w:val="24"/>
          <w:szCs w:val="24"/>
        </w:rPr>
        <w:t xml:space="preserve"> - отраслевой корректирующий коэффициент;</w:t>
      </w:r>
    </w:p>
    <w:p w:rsidR="006C30F0" w:rsidRPr="006C30F0" w:rsidRDefault="006C30F0" w:rsidP="006C30F0">
      <w:pPr>
        <w:pStyle w:val="ConsPlusNormal"/>
        <w:ind w:firstLine="540"/>
        <w:jc w:val="both"/>
        <w:rPr>
          <w:rFonts w:ascii="Arial" w:hAnsi="Arial" w:cs="Arial"/>
          <w:sz w:val="24"/>
          <w:szCs w:val="24"/>
        </w:rPr>
      </w:pPr>
      <w:proofErr w:type="spellStart"/>
      <w:r w:rsidRPr="006C30F0">
        <w:rPr>
          <w:rFonts w:ascii="Arial" w:hAnsi="Arial" w:cs="Arial"/>
          <w:sz w:val="24"/>
          <w:szCs w:val="24"/>
        </w:rPr>
        <w:t>K</w:t>
      </w:r>
      <w:r w:rsidRPr="006C30F0">
        <w:rPr>
          <w:rFonts w:ascii="Arial" w:hAnsi="Arial" w:cs="Arial"/>
          <w:sz w:val="24"/>
          <w:szCs w:val="24"/>
          <w:vertAlign w:val="subscript"/>
        </w:rPr>
        <w:t>тер</w:t>
      </w:r>
      <w:proofErr w:type="spellEnd"/>
      <w:r w:rsidRPr="006C30F0">
        <w:rPr>
          <w:rFonts w:ascii="Arial" w:hAnsi="Arial" w:cs="Arial"/>
          <w:sz w:val="24"/>
          <w:szCs w:val="24"/>
        </w:rPr>
        <w:t xml:space="preserve"> - территориальный корректирующий коэффициент.</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Базовый норматив затрат на оказание i-ой муниципальной услуги (</w:t>
      </w:r>
      <w:proofErr w:type="spellStart"/>
      <w:r w:rsidRPr="006C30F0">
        <w:rPr>
          <w:rFonts w:ascii="Arial" w:hAnsi="Arial" w:cs="Arial"/>
          <w:sz w:val="24"/>
          <w:szCs w:val="24"/>
        </w:rPr>
        <w:t>N</w:t>
      </w:r>
      <w:r w:rsidRPr="006C30F0">
        <w:rPr>
          <w:rFonts w:ascii="Arial" w:hAnsi="Arial" w:cs="Arial"/>
          <w:sz w:val="24"/>
          <w:szCs w:val="24"/>
          <w:vertAlign w:val="subscript"/>
        </w:rPr>
        <w:t>iбаз</w:t>
      </w:r>
      <w:proofErr w:type="spellEnd"/>
      <w:r w:rsidRPr="006C30F0">
        <w:rPr>
          <w:rFonts w:ascii="Arial" w:hAnsi="Arial" w:cs="Arial"/>
          <w:sz w:val="24"/>
          <w:szCs w:val="24"/>
        </w:rPr>
        <w:t>) рассчитывается по следующей формуле:</w:t>
      </w:r>
    </w:p>
    <w:p w:rsidR="006C30F0" w:rsidRPr="006C30F0" w:rsidRDefault="006C30F0" w:rsidP="006C30F0">
      <w:pPr>
        <w:pStyle w:val="ConsPlusNormal"/>
        <w:ind w:firstLine="540"/>
        <w:jc w:val="both"/>
        <w:rPr>
          <w:rFonts w:ascii="Arial" w:hAnsi="Arial" w:cs="Arial"/>
          <w:sz w:val="24"/>
          <w:szCs w:val="24"/>
        </w:rPr>
      </w:pPr>
    </w:p>
    <w:p w:rsidR="006C30F0" w:rsidRPr="006C30F0" w:rsidRDefault="006C30F0" w:rsidP="006C30F0">
      <w:pPr>
        <w:pStyle w:val="ConsPlusNormal"/>
        <w:jc w:val="center"/>
        <w:rPr>
          <w:rFonts w:ascii="Arial" w:hAnsi="Arial" w:cs="Arial"/>
          <w:sz w:val="24"/>
          <w:szCs w:val="24"/>
        </w:rPr>
      </w:pPr>
      <w:r w:rsidRPr="006C30F0">
        <w:rPr>
          <w:rFonts w:ascii="Arial" w:hAnsi="Arial" w:cs="Arial"/>
          <w:noProof/>
          <w:position w:val="-10"/>
          <w:sz w:val="24"/>
          <w:szCs w:val="24"/>
        </w:rPr>
        <w:drawing>
          <wp:inline distT="0" distB="0" distL="0" distR="0">
            <wp:extent cx="1743075" cy="266700"/>
            <wp:effectExtent l="0" t="0" r="0" b="0"/>
            <wp:docPr id="72" name="Рисунок 1" descr="base_1_32644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26447_32768"/>
                    <pic:cNvPicPr preferRelativeResize="0">
                      <a:picLocks noChangeArrowheads="1"/>
                    </pic:cNvPicPr>
                  </pic:nvPicPr>
                  <pic:blipFill>
                    <a:blip r:embed="rId12"/>
                    <a:srcRect/>
                    <a:stretch>
                      <a:fillRect/>
                    </a:stretch>
                  </pic:blipFill>
                  <pic:spPr bwMode="auto">
                    <a:xfrm>
                      <a:off x="0" y="0"/>
                      <a:ext cx="1743075" cy="266700"/>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где:</w:t>
      </w:r>
    </w:p>
    <w:p w:rsidR="006C30F0" w:rsidRPr="006C30F0" w:rsidRDefault="006C30F0" w:rsidP="006C30F0">
      <w:pPr>
        <w:pStyle w:val="ConsPlusNormal"/>
        <w:ind w:firstLine="540"/>
        <w:jc w:val="both"/>
        <w:rPr>
          <w:rFonts w:ascii="Arial" w:hAnsi="Arial" w:cs="Arial"/>
          <w:sz w:val="24"/>
          <w:szCs w:val="24"/>
        </w:rPr>
      </w:pP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noProof/>
          <w:position w:val="-10"/>
          <w:sz w:val="24"/>
          <w:szCs w:val="24"/>
        </w:rPr>
        <w:drawing>
          <wp:inline distT="0" distB="0" distL="0" distR="0">
            <wp:extent cx="485775" cy="266700"/>
            <wp:effectExtent l="19050" t="0" r="9525" b="0"/>
            <wp:docPr id="2" name="Рисунок 2" descr="base_1_326447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26447_32769"/>
                    <pic:cNvPicPr preferRelativeResize="0">
                      <a:picLocks noChangeArrowheads="1"/>
                    </pic:cNvPicPr>
                  </pic:nvPicPr>
                  <pic:blipFill>
                    <a:blip r:embed="rId13"/>
                    <a:srcRect/>
                    <a:stretch>
                      <a:fillRect/>
                    </a:stretch>
                  </pic:blipFill>
                  <pic:spPr bwMode="auto">
                    <a:xfrm>
                      <a:off x="0" y="0"/>
                      <a:ext cx="485775" cy="266700"/>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 базовый норматив затрат, непосредственно связанных с оказанием i-ой муниципальной услуги;</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noProof/>
          <w:position w:val="-10"/>
          <w:sz w:val="24"/>
          <w:szCs w:val="24"/>
        </w:rPr>
        <w:drawing>
          <wp:inline distT="0" distB="0" distL="0" distR="0">
            <wp:extent cx="381000" cy="266700"/>
            <wp:effectExtent l="19050" t="0" r="0" b="0"/>
            <wp:docPr id="3" name="Рисунок 3" descr="base_1_326447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26447_32770"/>
                    <pic:cNvPicPr preferRelativeResize="0">
                      <a:picLocks noChangeArrowheads="1"/>
                    </pic:cNvPicPr>
                  </pic:nvPicPr>
                  <pic:blipFill>
                    <a:blip r:embed="rId14"/>
                    <a:srcRect/>
                    <a:stretch>
                      <a:fillRect/>
                    </a:stretch>
                  </pic:blipFill>
                  <pic:spPr bwMode="auto">
                    <a:xfrm>
                      <a:off x="0" y="0"/>
                      <a:ext cx="381000" cy="266700"/>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 базовый норматив затрат на общехозяйственные нужды на оказание i-ой муниципальной услуги.</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15. Базовый норматив затрат, непосредственно связанных с оказанием i-ой муниципальной услуги, рассчитывается по следующей формуле:</w:t>
      </w:r>
    </w:p>
    <w:p w:rsidR="006C30F0" w:rsidRPr="006C30F0" w:rsidRDefault="006C30F0" w:rsidP="006C30F0">
      <w:pPr>
        <w:pStyle w:val="ConsPlusNormal"/>
        <w:ind w:firstLine="540"/>
        <w:jc w:val="both"/>
        <w:rPr>
          <w:rFonts w:ascii="Arial" w:hAnsi="Arial" w:cs="Arial"/>
          <w:sz w:val="24"/>
          <w:szCs w:val="24"/>
        </w:rPr>
      </w:pPr>
    </w:p>
    <w:p w:rsidR="006C30F0" w:rsidRPr="006C30F0" w:rsidRDefault="006C30F0" w:rsidP="006C30F0">
      <w:pPr>
        <w:pStyle w:val="ConsPlusNormal"/>
        <w:jc w:val="center"/>
        <w:rPr>
          <w:rFonts w:ascii="Arial" w:hAnsi="Arial" w:cs="Arial"/>
          <w:sz w:val="24"/>
          <w:szCs w:val="24"/>
        </w:rPr>
      </w:pPr>
      <w:r w:rsidRPr="006C30F0">
        <w:rPr>
          <w:rFonts w:ascii="Arial" w:hAnsi="Arial" w:cs="Arial"/>
          <w:noProof/>
          <w:position w:val="-10"/>
          <w:sz w:val="24"/>
          <w:szCs w:val="24"/>
        </w:rPr>
        <w:drawing>
          <wp:inline distT="0" distB="0" distL="0" distR="0">
            <wp:extent cx="2771775" cy="266700"/>
            <wp:effectExtent l="0" t="0" r="0" b="0"/>
            <wp:docPr id="4" name="Рисунок 4" descr="base_1_326447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326447_32771"/>
                    <pic:cNvPicPr preferRelativeResize="0">
                      <a:picLocks noChangeArrowheads="1"/>
                    </pic:cNvPicPr>
                  </pic:nvPicPr>
                  <pic:blipFill>
                    <a:blip r:embed="rId15"/>
                    <a:srcRect/>
                    <a:stretch>
                      <a:fillRect/>
                    </a:stretch>
                  </pic:blipFill>
                  <pic:spPr bwMode="auto">
                    <a:xfrm>
                      <a:off x="0" y="0"/>
                      <a:ext cx="2771775" cy="266700"/>
                    </a:xfrm>
                    <a:prstGeom prst="rect">
                      <a:avLst/>
                    </a:prstGeom>
                    <a:noFill/>
                    <a:ln w="9525">
                      <a:noFill/>
                      <a:miter lim="800000"/>
                      <a:headEnd/>
                      <a:tailEnd/>
                    </a:ln>
                  </pic:spPr>
                </pic:pic>
              </a:graphicData>
            </a:graphic>
          </wp:inline>
        </w:drawing>
      </w:r>
      <w:r w:rsidRPr="006C30F0">
        <w:rPr>
          <w:rFonts w:ascii="Arial" w:hAnsi="Arial" w:cs="Arial"/>
          <w:sz w:val="24"/>
          <w:szCs w:val="24"/>
        </w:rPr>
        <w:t>, где:</w:t>
      </w:r>
    </w:p>
    <w:p w:rsidR="006C30F0" w:rsidRPr="006C30F0" w:rsidRDefault="006C30F0" w:rsidP="006C30F0">
      <w:pPr>
        <w:pStyle w:val="ConsPlusNormal"/>
        <w:ind w:firstLine="540"/>
        <w:jc w:val="both"/>
        <w:rPr>
          <w:rFonts w:ascii="Arial" w:hAnsi="Arial" w:cs="Arial"/>
          <w:sz w:val="24"/>
          <w:szCs w:val="24"/>
        </w:rPr>
      </w:pP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noProof/>
          <w:position w:val="-10"/>
          <w:sz w:val="24"/>
          <w:szCs w:val="24"/>
        </w:rPr>
        <w:drawing>
          <wp:inline distT="0" distB="0" distL="0" distR="0">
            <wp:extent cx="381000" cy="266700"/>
            <wp:effectExtent l="19050" t="0" r="0" b="0"/>
            <wp:docPr id="5" name="Рисунок 5" descr="base_1_326447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326447_32772"/>
                    <pic:cNvPicPr preferRelativeResize="0">
                      <a:picLocks noChangeArrowheads="1"/>
                    </pic:cNvPicPr>
                  </pic:nvPicPr>
                  <pic:blipFill>
                    <a:blip r:embed="rId16"/>
                    <a:srcRect/>
                    <a:stretch>
                      <a:fillRect/>
                    </a:stretch>
                  </pic:blipFill>
                  <pic:spPr bwMode="auto">
                    <a:xfrm>
                      <a:off x="0" y="0"/>
                      <a:ext cx="381000" cy="266700"/>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 затраты на оплату труда работников, непосредственно связанных с оказанием i-ой муниципальной услуги и начисления на выплаты по оплате труда работников, непосредственно связанных с оказанием i-ой муниципальной услуги;</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noProof/>
          <w:position w:val="-10"/>
          <w:sz w:val="24"/>
          <w:szCs w:val="24"/>
        </w:rPr>
        <w:drawing>
          <wp:inline distT="0" distB="0" distL="0" distR="0">
            <wp:extent cx="333375" cy="266700"/>
            <wp:effectExtent l="19050" t="0" r="9525" b="0"/>
            <wp:docPr id="6" name="Рисунок 6" descr="base_1_326447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326447_32773"/>
                    <pic:cNvPicPr preferRelativeResize="0">
                      <a:picLocks noChangeArrowheads="1"/>
                    </pic:cNvPicPr>
                  </pic:nvPicPr>
                  <pic:blipFill>
                    <a:blip r:embed="rId17"/>
                    <a:srcRect/>
                    <a:stretch>
                      <a:fillRect/>
                    </a:stretch>
                  </pic:blipFill>
                  <pic:spPr bwMode="auto">
                    <a:xfrm>
                      <a:off x="0" y="0"/>
                      <a:ext cx="333375" cy="266700"/>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 затраты на приобретение материальных запасов и на приобретение движимого имущества (основных средств и нематериальных активов), потребляемых (используемых) в процессе оказания i-ой муниципальной услуги, с учетом срока его полезного использования, а также затраты на аренду указанного имущества, используемого в процессе оказания i-ой муниципальной услуги, с учетом срока полезного использования, а также затраты на аренду указанного имущества;</w:t>
      </w:r>
    </w:p>
    <w:p w:rsidR="006C30F0" w:rsidRPr="006C30F0" w:rsidRDefault="006C30F0" w:rsidP="006C30F0">
      <w:pPr>
        <w:pStyle w:val="ConsPlusNormal"/>
        <w:ind w:firstLine="540"/>
        <w:jc w:val="both"/>
        <w:rPr>
          <w:rFonts w:ascii="Arial" w:hAnsi="Arial" w:cs="Arial"/>
          <w:noProof/>
          <w:position w:val="-10"/>
          <w:sz w:val="24"/>
          <w:szCs w:val="24"/>
          <w:vertAlign w:val="superscript"/>
        </w:rPr>
      </w:pPr>
      <w:bookmarkStart w:id="12" w:name="P81"/>
      <w:bookmarkEnd w:id="12"/>
      <w:r w:rsidRPr="006C30F0">
        <w:rPr>
          <w:rFonts w:ascii="Arial" w:hAnsi="Arial" w:cs="Arial"/>
          <w:noProof/>
          <w:position w:val="-10"/>
          <w:sz w:val="24"/>
          <w:szCs w:val="24"/>
        </w:rPr>
        <w:drawing>
          <wp:inline distT="0" distB="0" distL="0" distR="0">
            <wp:extent cx="361950" cy="266700"/>
            <wp:effectExtent l="19050" t="0" r="0" b="0"/>
            <wp:docPr id="7" name="Рисунок 7" descr="base_1_326447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326447_32774"/>
                    <pic:cNvPicPr preferRelativeResize="0">
                      <a:picLocks noChangeArrowheads="1"/>
                    </pic:cNvPicPr>
                  </pic:nvPicPr>
                  <pic:blipFill>
                    <a:blip r:embed="rId18"/>
                    <a:srcRect/>
                    <a:stretch>
                      <a:fillRect/>
                    </a:stretch>
                  </pic:blipFill>
                  <pic:spPr bwMode="auto">
                    <a:xfrm>
                      <a:off x="0" y="0"/>
                      <a:ext cx="361950" cy="266700"/>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i-ой муниципальной услуги,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 в случае если указанные затраты не учитываются в составе затрат</w:t>
      </w:r>
      <w:r w:rsidRPr="006C30F0">
        <w:rPr>
          <w:rFonts w:ascii="Arial" w:hAnsi="Arial" w:cs="Arial"/>
          <w:noProof/>
          <w:position w:val="-10"/>
          <w:sz w:val="24"/>
          <w:szCs w:val="24"/>
        </w:rPr>
        <w:t xml:space="preserve"> </w:t>
      </w:r>
      <w:r w:rsidRPr="006C30F0">
        <w:rPr>
          <w:rFonts w:ascii="Arial" w:hAnsi="Arial" w:cs="Arial"/>
          <w:i/>
          <w:noProof/>
          <w:position w:val="-10"/>
          <w:sz w:val="24"/>
          <w:szCs w:val="24"/>
          <w:lang w:val="en-US"/>
        </w:rPr>
        <w:t>N</w:t>
      </w:r>
      <w:r w:rsidRPr="006C30F0">
        <w:rPr>
          <w:rFonts w:ascii="Arial" w:hAnsi="Arial" w:cs="Arial"/>
          <w:noProof/>
          <w:position w:val="-10"/>
          <w:sz w:val="24"/>
          <w:szCs w:val="24"/>
          <w:vertAlign w:val="superscript"/>
        </w:rPr>
        <w:t>мз</w:t>
      </w:r>
      <w:r w:rsidRPr="006C30F0">
        <w:rPr>
          <w:rFonts w:ascii="Arial" w:hAnsi="Arial" w:cs="Arial"/>
          <w:noProof/>
          <w:position w:val="-10"/>
          <w:sz w:val="24"/>
          <w:szCs w:val="24"/>
          <w:vertAlign w:val="subscript"/>
          <w:lang w:val="en-US"/>
        </w:rPr>
        <w:t>i</w:t>
      </w:r>
      <w:r w:rsidRPr="006C30F0">
        <w:rPr>
          <w:rFonts w:ascii="Arial" w:hAnsi="Arial" w:cs="Arial"/>
          <w:noProof/>
          <w:position w:val="-10"/>
          <w:sz w:val="24"/>
          <w:szCs w:val="24"/>
          <w:vertAlign w:val="subscript"/>
        </w:rPr>
        <w:t>баз</w:t>
      </w:r>
      <w:r w:rsidRPr="006C30F0">
        <w:rPr>
          <w:rFonts w:ascii="Arial" w:hAnsi="Arial" w:cs="Arial"/>
          <w:sz w:val="24"/>
          <w:szCs w:val="24"/>
        </w:rPr>
        <w:t>;</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noProof/>
          <w:position w:val="-10"/>
          <w:sz w:val="24"/>
          <w:szCs w:val="24"/>
        </w:rPr>
        <w:drawing>
          <wp:inline distT="0" distB="0" distL="0" distR="0">
            <wp:extent cx="390525" cy="266700"/>
            <wp:effectExtent l="19050" t="0" r="9525" b="0"/>
            <wp:docPr id="8" name="Рисунок 8" descr="base_1_326447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326447_32775"/>
                    <pic:cNvPicPr preferRelativeResize="0">
                      <a:picLocks noChangeArrowheads="1"/>
                    </pic:cNvPicPr>
                  </pic:nvPicPr>
                  <pic:blipFill>
                    <a:blip r:embed="rId19"/>
                    <a:srcRect/>
                    <a:stretch>
                      <a:fillRect/>
                    </a:stretch>
                  </pic:blipFill>
                  <pic:spPr bwMode="auto">
                    <a:xfrm>
                      <a:off x="0" y="0"/>
                      <a:ext cx="390525" cy="266700"/>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 иные затраты, непосредственно связанные с оказанием i-ой муниципальной услуги.</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xml:space="preserve">16. Затраты на оплату труда работников, непосредственно связанных с оказанием i-ой муниципальной услуги начисления на выплаты по оплате труда работников, непосредственно связанных с оказанием i-ой муниципальной услуги </w:t>
      </w:r>
      <w:r w:rsidRPr="006C30F0">
        <w:rPr>
          <w:rFonts w:ascii="Arial" w:hAnsi="Arial" w:cs="Arial"/>
          <w:noProof/>
          <w:position w:val="-10"/>
          <w:sz w:val="24"/>
          <w:szCs w:val="24"/>
        </w:rPr>
        <w:drawing>
          <wp:inline distT="0" distB="0" distL="0" distR="0">
            <wp:extent cx="495300" cy="266700"/>
            <wp:effectExtent l="0" t="0" r="0" b="0"/>
            <wp:docPr id="9" name="Рисунок 9" descr="base_1_326447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326447_32776"/>
                    <pic:cNvPicPr preferRelativeResize="0">
                      <a:picLocks noChangeArrowheads="1"/>
                    </pic:cNvPicPr>
                  </pic:nvPicPr>
                  <pic:blipFill>
                    <a:blip r:embed="rId20"/>
                    <a:srcRect/>
                    <a:stretch>
                      <a:fillRect/>
                    </a:stretch>
                  </pic:blipFill>
                  <pic:spPr bwMode="auto">
                    <a:xfrm>
                      <a:off x="0" y="0"/>
                      <a:ext cx="495300" cy="266700"/>
                    </a:xfrm>
                    <a:prstGeom prst="rect">
                      <a:avLst/>
                    </a:prstGeom>
                    <a:noFill/>
                    <a:ln w="9525">
                      <a:noFill/>
                      <a:miter lim="800000"/>
                      <a:headEnd/>
                      <a:tailEnd/>
                    </a:ln>
                  </pic:spPr>
                </pic:pic>
              </a:graphicData>
            </a:graphic>
          </wp:inline>
        </w:drawing>
      </w:r>
      <w:r w:rsidRPr="006C30F0">
        <w:rPr>
          <w:rFonts w:ascii="Arial" w:hAnsi="Arial" w:cs="Arial"/>
          <w:sz w:val="24"/>
          <w:szCs w:val="24"/>
        </w:rPr>
        <w:t>, рассчитываются по следующей формуле:</w:t>
      </w:r>
    </w:p>
    <w:p w:rsidR="006C30F0" w:rsidRPr="006C30F0" w:rsidRDefault="006C30F0" w:rsidP="006C30F0">
      <w:pPr>
        <w:pStyle w:val="ConsPlusNormal"/>
        <w:ind w:firstLine="540"/>
        <w:jc w:val="both"/>
        <w:rPr>
          <w:rFonts w:ascii="Arial" w:hAnsi="Arial" w:cs="Arial"/>
          <w:sz w:val="24"/>
          <w:szCs w:val="24"/>
        </w:rPr>
      </w:pPr>
    </w:p>
    <w:p w:rsidR="006C30F0" w:rsidRPr="006C30F0" w:rsidRDefault="006C30F0" w:rsidP="006C30F0">
      <w:pPr>
        <w:pStyle w:val="ConsPlusNormal"/>
        <w:jc w:val="center"/>
        <w:rPr>
          <w:rFonts w:ascii="Arial" w:hAnsi="Arial" w:cs="Arial"/>
          <w:sz w:val="24"/>
          <w:szCs w:val="24"/>
        </w:rPr>
      </w:pPr>
      <w:r w:rsidRPr="006C30F0">
        <w:rPr>
          <w:rFonts w:ascii="Arial" w:hAnsi="Arial" w:cs="Arial"/>
          <w:noProof/>
          <w:position w:val="-12"/>
          <w:sz w:val="24"/>
          <w:szCs w:val="24"/>
        </w:rPr>
        <w:drawing>
          <wp:inline distT="0" distB="0" distL="0" distR="0">
            <wp:extent cx="1828800" cy="295275"/>
            <wp:effectExtent l="0" t="0" r="0" b="0"/>
            <wp:docPr id="10" name="Рисунок 10" descr="base_1_326447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326447_32777"/>
                    <pic:cNvPicPr preferRelativeResize="0">
                      <a:picLocks noChangeArrowheads="1"/>
                    </pic:cNvPicPr>
                  </pic:nvPicPr>
                  <pic:blipFill>
                    <a:blip r:embed="rId21"/>
                    <a:srcRect/>
                    <a:stretch>
                      <a:fillRect/>
                    </a:stretch>
                  </pic:blipFill>
                  <pic:spPr bwMode="auto">
                    <a:xfrm>
                      <a:off x="0" y="0"/>
                      <a:ext cx="1828800" cy="295275"/>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где:</w:t>
      </w:r>
    </w:p>
    <w:p w:rsidR="006C30F0" w:rsidRPr="006C30F0" w:rsidRDefault="006C30F0" w:rsidP="006C30F0">
      <w:pPr>
        <w:pStyle w:val="ConsPlusNormal"/>
        <w:ind w:firstLine="540"/>
        <w:jc w:val="both"/>
        <w:rPr>
          <w:rFonts w:ascii="Arial" w:hAnsi="Arial" w:cs="Arial"/>
          <w:sz w:val="24"/>
          <w:szCs w:val="24"/>
        </w:rPr>
      </w:pP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noProof/>
          <w:position w:val="-10"/>
          <w:sz w:val="24"/>
          <w:szCs w:val="24"/>
        </w:rPr>
        <w:drawing>
          <wp:inline distT="0" distB="0" distL="0" distR="0">
            <wp:extent cx="314325" cy="266700"/>
            <wp:effectExtent l="0" t="0" r="0" b="0"/>
            <wp:docPr id="11" name="Рисунок 11" descr="base_1_326447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326447_32778"/>
                    <pic:cNvPicPr preferRelativeResize="0">
                      <a:picLocks noChangeArrowheads="1"/>
                    </pic:cNvPicPr>
                  </pic:nvPicPr>
                  <pic:blipFill>
                    <a:blip r:embed="rId22"/>
                    <a:srcRect/>
                    <a:stretch>
                      <a:fillRect/>
                    </a:stretch>
                  </pic:blipFill>
                  <pic:spPr bwMode="auto">
                    <a:xfrm>
                      <a:off x="0" y="0"/>
                      <a:ext cx="314325" cy="266700"/>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 значение натуральной нормы рабочего времени, затрачиваемого </w:t>
      </w:r>
      <w:proofErr w:type="spellStart"/>
      <w:r w:rsidRPr="006C30F0">
        <w:rPr>
          <w:rFonts w:ascii="Arial" w:hAnsi="Arial" w:cs="Arial"/>
          <w:sz w:val="24"/>
          <w:szCs w:val="24"/>
        </w:rPr>
        <w:t>d-ым</w:t>
      </w:r>
      <w:proofErr w:type="spellEnd"/>
      <w:r w:rsidRPr="006C30F0">
        <w:rPr>
          <w:rFonts w:ascii="Arial" w:hAnsi="Arial" w:cs="Arial"/>
          <w:sz w:val="24"/>
          <w:szCs w:val="24"/>
        </w:rPr>
        <w:t xml:space="preserve"> работником, непосредственно связанным с оказанием i-ой муниципальной услуги, на оказание i-ой муниципальной услуги;</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noProof/>
          <w:position w:val="-10"/>
          <w:sz w:val="24"/>
          <w:szCs w:val="24"/>
        </w:rPr>
        <w:drawing>
          <wp:inline distT="0" distB="0" distL="0" distR="0">
            <wp:extent cx="352425" cy="266700"/>
            <wp:effectExtent l="0" t="0" r="0" b="0"/>
            <wp:docPr id="12" name="Рисунок 12" descr="base_1_326447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326447_32779"/>
                    <pic:cNvPicPr preferRelativeResize="0">
                      <a:picLocks noChangeArrowheads="1"/>
                    </pic:cNvPicPr>
                  </pic:nvPicPr>
                  <pic:blipFill>
                    <a:blip r:embed="rId23"/>
                    <a:srcRect/>
                    <a:stretch>
                      <a:fillRect/>
                    </a:stretch>
                  </pic:blipFill>
                  <pic:spPr bwMode="auto">
                    <a:xfrm>
                      <a:off x="0" y="0"/>
                      <a:ext cx="352425" cy="266700"/>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 размер повременной (часовой, дневной, месячной, годовой) оплаты труда (с учетом окладов (должностных окладов), ставок заработной платы, </w:t>
      </w:r>
      <w:r w:rsidRPr="006C30F0">
        <w:rPr>
          <w:rFonts w:ascii="Arial" w:hAnsi="Arial" w:cs="Arial"/>
          <w:sz w:val="24"/>
          <w:szCs w:val="24"/>
        </w:rPr>
        <w:lastRenderedPageBreak/>
        <w:t>выплат компенсационного и стимулирующего характера) с начислениями на выплаты по оплате труда d-ого работника, непосредственно связанного с оказанием i-ой муниципальной услуги.</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Размер повременной (часовой, дневной, месячной, годовой) оплаты труда с начислениями на выплаты по оплате труда d-ого работника, непосредственно связанного с оказанием i-ой муниципальной услуги, определяется исходя из годового фонда оплаты труда и годового фонда рабочего времени указанного работника.</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xml:space="preserve">Годовой фонд оплаты труда и годовой фонд рабочего времени d-ого работника, непосредственно связанного с оказанием i-ой муниципальной услуги, определяются в соответствии со значениями натуральных норм, применяемых согласно положениям </w:t>
      </w:r>
      <w:hyperlink w:anchor="P42" w:history="1">
        <w:r w:rsidRPr="006C30F0">
          <w:rPr>
            <w:rFonts w:ascii="Arial" w:hAnsi="Arial" w:cs="Arial"/>
            <w:sz w:val="24"/>
            <w:szCs w:val="24"/>
          </w:rPr>
          <w:t>пункта 8</w:t>
        </w:r>
      </w:hyperlink>
      <w:r w:rsidRPr="006C30F0">
        <w:rPr>
          <w:rFonts w:ascii="Arial" w:hAnsi="Arial" w:cs="Arial"/>
          <w:sz w:val="24"/>
          <w:szCs w:val="24"/>
        </w:rPr>
        <w:t xml:space="preserve"> порядка.</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xml:space="preserve">17. Затраты на приобретение материальных запасов и на приобретение движимого имущества (основных средств и нематериальных активов), потребляемых (используемых) в процессе оказания i-ой муниципальной услуги с учетом срока полезного использования, а также затраты на аренду указанного имущества </w:t>
      </w:r>
      <w:r w:rsidRPr="006C30F0">
        <w:rPr>
          <w:rFonts w:ascii="Arial" w:hAnsi="Arial" w:cs="Arial"/>
          <w:noProof/>
          <w:position w:val="-10"/>
          <w:sz w:val="24"/>
          <w:szCs w:val="24"/>
        </w:rPr>
        <w:drawing>
          <wp:inline distT="0" distB="0" distL="0" distR="0">
            <wp:extent cx="476250" cy="266700"/>
            <wp:effectExtent l="0" t="0" r="0" b="0"/>
            <wp:docPr id="13" name="Рисунок 13" descr="base_1_326447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326447_32780"/>
                    <pic:cNvPicPr preferRelativeResize="0">
                      <a:picLocks noChangeArrowheads="1"/>
                    </pic:cNvPicPr>
                  </pic:nvPicPr>
                  <pic:blipFill>
                    <a:blip r:embed="rId24"/>
                    <a:srcRect/>
                    <a:stretch>
                      <a:fillRect/>
                    </a:stretch>
                  </pic:blipFill>
                  <pic:spPr bwMode="auto">
                    <a:xfrm>
                      <a:off x="0" y="0"/>
                      <a:ext cx="476250" cy="266700"/>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в соответствии со значениями натуральных норм, определенных согласно </w:t>
      </w:r>
      <w:hyperlink w:anchor="P42" w:history="1">
        <w:r w:rsidRPr="006C30F0">
          <w:rPr>
            <w:rFonts w:ascii="Arial" w:hAnsi="Arial" w:cs="Arial"/>
            <w:sz w:val="24"/>
            <w:szCs w:val="24"/>
          </w:rPr>
          <w:t>пункту 8</w:t>
        </w:r>
      </w:hyperlink>
      <w:r w:rsidRPr="006C30F0">
        <w:rPr>
          <w:rFonts w:ascii="Arial" w:hAnsi="Arial" w:cs="Arial"/>
          <w:sz w:val="24"/>
          <w:szCs w:val="24"/>
        </w:rPr>
        <w:t xml:space="preserve"> порядка, рассчитываются по следующей формуле:</w:t>
      </w:r>
    </w:p>
    <w:p w:rsidR="006C30F0" w:rsidRPr="006C30F0" w:rsidRDefault="006C30F0" w:rsidP="006C30F0">
      <w:pPr>
        <w:pStyle w:val="ConsPlusNormal"/>
        <w:ind w:firstLine="540"/>
        <w:jc w:val="both"/>
        <w:rPr>
          <w:rFonts w:ascii="Arial" w:hAnsi="Arial" w:cs="Arial"/>
          <w:sz w:val="24"/>
          <w:szCs w:val="24"/>
        </w:rPr>
      </w:pPr>
    </w:p>
    <w:p w:rsidR="006C30F0" w:rsidRPr="006C30F0" w:rsidRDefault="006C30F0" w:rsidP="006C30F0">
      <w:pPr>
        <w:pStyle w:val="ConsPlusNormal"/>
        <w:jc w:val="center"/>
        <w:rPr>
          <w:rFonts w:ascii="Arial" w:hAnsi="Arial" w:cs="Arial"/>
          <w:sz w:val="24"/>
          <w:szCs w:val="24"/>
        </w:rPr>
      </w:pPr>
      <w:r w:rsidRPr="006C30F0">
        <w:rPr>
          <w:rFonts w:ascii="Arial" w:hAnsi="Arial" w:cs="Arial"/>
          <w:noProof/>
          <w:position w:val="-28"/>
          <w:sz w:val="24"/>
          <w:szCs w:val="24"/>
        </w:rPr>
        <w:drawing>
          <wp:inline distT="0" distB="0" distL="0" distR="0">
            <wp:extent cx="1743075" cy="495300"/>
            <wp:effectExtent l="0" t="0" r="0" b="0"/>
            <wp:docPr id="14" name="Рисунок 14" descr="base_1_326447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326447_32781"/>
                    <pic:cNvPicPr preferRelativeResize="0">
                      <a:picLocks noChangeArrowheads="1"/>
                    </pic:cNvPicPr>
                  </pic:nvPicPr>
                  <pic:blipFill>
                    <a:blip r:embed="rId25"/>
                    <a:srcRect/>
                    <a:stretch>
                      <a:fillRect/>
                    </a:stretch>
                  </pic:blipFill>
                  <pic:spPr bwMode="auto">
                    <a:xfrm>
                      <a:off x="0" y="0"/>
                      <a:ext cx="1743075" cy="495300"/>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где:</w:t>
      </w:r>
    </w:p>
    <w:p w:rsidR="006C30F0" w:rsidRPr="006C30F0" w:rsidRDefault="006C30F0" w:rsidP="006C30F0">
      <w:pPr>
        <w:pStyle w:val="ConsPlusNormal"/>
        <w:ind w:firstLine="540"/>
        <w:jc w:val="both"/>
        <w:rPr>
          <w:rFonts w:ascii="Arial" w:hAnsi="Arial" w:cs="Arial"/>
          <w:sz w:val="24"/>
          <w:szCs w:val="24"/>
        </w:rPr>
      </w:pP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noProof/>
          <w:position w:val="-10"/>
          <w:sz w:val="24"/>
          <w:szCs w:val="24"/>
        </w:rPr>
        <w:drawing>
          <wp:inline distT="0" distB="0" distL="0" distR="0">
            <wp:extent cx="276225" cy="266700"/>
            <wp:effectExtent l="0" t="0" r="9525" b="0"/>
            <wp:docPr id="15" name="Рисунок 15" descr="base_1_326447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326447_32782"/>
                    <pic:cNvPicPr preferRelativeResize="0">
                      <a:picLocks noChangeArrowheads="1"/>
                    </pic:cNvPicPr>
                  </pic:nvPicPr>
                  <pic:blipFill>
                    <a:blip r:embed="rId26"/>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 значение натуральной нормы k-ого вида материального запаса/движимого имущества, непосредственно используемого в процессе оказания i-ой муниципальной услуги;</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noProof/>
          <w:position w:val="-10"/>
          <w:sz w:val="24"/>
          <w:szCs w:val="24"/>
        </w:rPr>
        <w:drawing>
          <wp:inline distT="0" distB="0" distL="0" distR="0">
            <wp:extent cx="314325" cy="266700"/>
            <wp:effectExtent l="0" t="0" r="9525" b="0"/>
            <wp:docPr id="16" name="Рисунок 16" descr="base_1_326447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326447_32783"/>
                    <pic:cNvPicPr preferRelativeResize="0">
                      <a:picLocks noChangeArrowheads="1"/>
                    </pic:cNvPicPr>
                  </pic:nvPicPr>
                  <pic:blipFill>
                    <a:blip r:embed="rId27"/>
                    <a:srcRect/>
                    <a:stretch>
                      <a:fillRect/>
                    </a:stretch>
                  </pic:blipFill>
                  <pic:spPr bwMode="auto">
                    <a:xfrm>
                      <a:off x="0" y="0"/>
                      <a:ext cx="314325" cy="266700"/>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 стоимость k-ого вида материального запаса/движимого имущества, непосредственно используемого в процессе оказания i-ой муниципальной услуги, в соответствующем финансовом году;</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noProof/>
          <w:position w:val="-10"/>
          <w:sz w:val="24"/>
          <w:szCs w:val="24"/>
        </w:rPr>
        <w:drawing>
          <wp:inline distT="0" distB="0" distL="0" distR="0">
            <wp:extent cx="314325" cy="266700"/>
            <wp:effectExtent l="0" t="0" r="9525" b="0"/>
            <wp:docPr id="17" name="Рисунок 17" descr="base_1_326447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326447_32784"/>
                    <pic:cNvPicPr preferRelativeResize="0">
                      <a:picLocks noChangeArrowheads="1"/>
                    </pic:cNvPicPr>
                  </pic:nvPicPr>
                  <pic:blipFill>
                    <a:blip r:embed="rId28"/>
                    <a:srcRect/>
                    <a:stretch>
                      <a:fillRect/>
                    </a:stretch>
                  </pic:blipFill>
                  <pic:spPr bwMode="auto">
                    <a:xfrm>
                      <a:off x="0" y="0"/>
                      <a:ext cx="314325" cy="266700"/>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 срок полезного использования k-ого вида материального запаса/движимого имущества.</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xml:space="preserve">Стоимость k-ого вида материального запаса/движимого имущества, непосредственно используемого в процессе оказания i-ой муниципальной услуги, определяется в соответствии с положениями </w:t>
      </w:r>
      <w:hyperlink w:anchor="P200" w:history="1">
        <w:r w:rsidRPr="006C30F0">
          <w:rPr>
            <w:rFonts w:ascii="Arial" w:hAnsi="Arial" w:cs="Arial"/>
            <w:sz w:val="24"/>
            <w:szCs w:val="24"/>
          </w:rPr>
          <w:t>пункта 27</w:t>
        </w:r>
      </w:hyperlink>
      <w:r w:rsidRPr="006C30F0">
        <w:rPr>
          <w:rFonts w:ascii="Arial" w:hAnsi="Arial" w:cs="Arial"/>
          <w:sz w:val="24"/>
          <w:szCs w:val="24"/>
        </w:rPr>
        <w:t xml:space="preserve"> порядка.</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xml:space="preserve">18.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w:t>
      </w:r>
      <w:r w:rsidRPr="006C30F0">
        <w:rPr>
          <w:rFonts w:ascii="Arial" w:hAnsi="Arial" w:cs="Arial"/>
          <w:noProof/>
          <w:position w:val="-10"/>
          <w:sz w:val="24"/>
          <w:szCs w:val="24"/>
        </w:rPr>
        <w:drawing>
          <wp:inline distT="0" distB="0" distL="0" distR="0">
            <wp:extent cx="533400" cy="266700"/>
            <wp:effectExtent l="0" t="0" r="0" b="0"/>
            <wp:docPr id="18" name="Рисунок 18" descr="base_1_326447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326447_32785"/>
                    <pic:cNvPicPr preferRelativeResize="0">
                      <a:picLocks noChangeArrowheads="1"/>
                    </pic:cNvPicPr>
                  </pic:nvPicPr>
                  <pic:blipFill>
                    <a:blip r:embed="rId29"/>
                    <a:srcRect/>
                    <a:stretch>
                      <a:fillRect/>
                    </a:stretch>
                  </pic:blipFill>
                  <pic:spPr bwMode="auto">
                    <a:xfrm>
                      <a:off x="0" y="0"/>
                      <a:ext cx="533400" cy="266700"/>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рассчитываются на основании годовой расчетной (плановой) суммы амортизации, которая должна начисляться по указанному имуществу исходя из срока его полезного использования, установленного с учетом </w:t>
      </w:r>
      <w:hyperlink r:id="rId30" w:history="1">
        <w:r w:rsidRPr="006C30F0">
          <w:rPr>
            <w:rFonts w:ascii="Arial" w:hAnsi="Arial" w:cs="Arial"/>
            <w:sz w:val="24"/>
            <w:szCs w:val="24"/>
          </w:rPr>
          <w:t>Классификации</w:t>
        </w:r>
      </w:hyperlink>
      <w:r w:rsidRPr="006C30F0">
        <w:rPr>
          <w:rFonts w:ascii="Arial" w:hAnsi="Arial" w:cs="Arial"/>
          <w:sz w:val="24"/>
          <w:szCs w:val="24"/>
        </w:rPr>
        <w:t xml:space="preserve"> основных средств, включаемых в амортизационные группы, утвержденной постановлением Правительства Российской Федерации от 01.01.2002 N 1 «О Классификации основных средств, включаемых в амортизационные группы», и особенностей условий его эксплуатации (повышенной сменности и (или) агрессивной среды), определяемой исходя из содержания оказываемых услуг.</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xml:space="preserve">19. Иные затраты, непосредственно связанные с оказанием i-ой муниципальной услуги </w:t>
      </w:r>
      <w:r w:rsidRPr="006C30F0">
        <w:rPr>
          <w:rFonts w:ascii="Arial" w:hAnsi="Arial" w:cs="Arial"/>
          <w:noProof/>
          <w:position w:val="-10"/>
          <w:sz w:val="24"/>
          <w:szCs w:val="24"/>
        </w:rPr>
        <w:drawing>
          <wp:inline distT="0" distB="0" distL="0" distR="0">
            <wp:extent cx="514350" cy="266700"/>
            <wp:effectExtent l="0" t="0" r="0" b="0"/>
            <wp:docPr id="19" name="Рисунок 19" descr="base_1_326447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326447_32786"/>
                    <pic:cNvPicPr preferRelativeResize="0">
                      <a:picLocks noChangeArrowheads="1"/>
                    </pic:cNvPicPr>
                  </pic:nvPicPr>
                  <pic:blipFill>
                    <a:blip r:embed="rId31"/>
                    <a:srcRect/>
                    <a:stretch>
                      <a:fillRect/>
                    </a:stretch>
                  </pic:blipFill>
                  <pic:spPr bwMode="auto">
                    <a:xfrm>
                      <a:off x="0" y="0"/>
                      <a:ext cx="514350" cy="266700"/>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в соответствии со значениями натуральных норм, определенных согласно </w:t>
      </w:r>
      <w:hyperlink w:anchor="P42" w:history="1">
        <w:r w:rsidRPr="006C30F0">
          <w:rPr>
            <w:rFonts w:ascii="Arial" w:hAnsi="Arial" w:cs="Arial"/>
            <w:sz w:val="24"/>
            <w:szCs w:val="24"/>
          </w:rPr>
          <w:t>пункту 8</w:t>
        </w:r>
      </w:hyperlink>
      <w:r w:rsidRPr="006C30F0">
        <w:rPr>
          <w:rFonts w:ascii="Arial" w:hAnsi="Arial" w:cs="Arial"/>
          <w:sz w:val="24"/>
          <w:szCs w:val="24"/>
        </w:rPr>
        <w:t xml:space="preserve"> порядка, рассчитываются по следующей </w:t>
      </w:r>
      <w:r w:rsidRPr="006C30F0">
        <w:rPr>
          <w:rFonts w:ascii="Arial" w:hAnsi="Arial" w:cs="Arial"/>
          <w:sz w:val="24"/>
          <w:szCs w:val="24"/>
        </w:rPr>
        <w:lastRenderedPageBreak/>
        <w:t>формуле:</w:t>
      </w:r>
    </w:p>
    <w:p w:rsidR="006C30F0" w:rsidRPr="006C30F0" w:rsidRDefault="006C30F0" w:rsidP="006C30F0">
      <w:pPr>
        <w:pStyle w:val="ConsPlusNormal"/>
        <w:ind w:firstLine="540"/>
        <w:jc w:val="both"/>
        <w:rPr>
          <w:rFonts w:ascii="Arial" w:hAnsi="Arial" w:cs="Arial"/>
          <w:sz w:val="24"/>
          <w:szCs w:val="24"/>
        </w:rPr>
      </w:pPr>
    </w:p>
    <w:p w:rsidR="006C30F0" w:rsidRPr="006C30F0" w:rsidRDefault="006C30F0" w:rsidP="006C30F0">
      <w:pPr>
        <w:pStyle w:val="ConsPlusNormal"/>
        <w:jc w:val="center"/>
        <w:rPr>
          <w:rFonts w:ascii="Arial" w:hAnsi="Arial" w:cs="Arial"/>
          <w:sz w:val="24"/>
          <w:szCs w:val="24"/>
        </w:rPr>
      </w:pPr>
      <w:r w:rsidRPr="006C30F0">
        <w:rPr>
          <w:rFonts w:ascii="Arial" w:hAnsi="Arial" w:cs="Arial"/>
          <w:noProof/>
          <w:position w:val="-28"/>
          <w:sz w:val="24"/>
          <w:szCs w:val="24"/>
        </w:rPr>
        <w:drawing>
          <wp:inline distT="0" distB="0" distL="0" distR="0">
            <wp:extent cx="1885950" cy="495300"/>
            <wp:effectExtent l="0" t="0" r="0" b="0"/>
            <wp:docPr id="20" name="Рисунок 20" descr="base_1_326447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326447_32787"/>
                    <pic:cNvPicPr preferRelativeResize="0">
                      <a:picLocks noChangeArrowheads="1"/>
                    </pic:cNvPicPr>
                  </pic:nvPicPr>
                  <pic:blipFill>
                    <a:blip r:embed="rId32"/>
                    <a:srcRect/>
                    <a:stretch>
                      <a:fillRect/>
                    </a:stretch>
                  </pic:blipFill>
                  <pic:spPr bwMode="auto">
                    <a:xfrm>
                      <a:off x="0" y="0"/>
                      <a:ext cx="1885950" cy="495300"/>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где:</w:t>
      </w:r>
    </w:p>
    <w:p w:rsidR="006C30F0" w:rsidRPr="006C30F0" w:rsidRDefault="006C30F0" w:rsidP="006C30F0">
      <w:pPr>
        <w:pStyle w:val="ConsPlusNormal"/>
        <w:ind w:firstLine="540"/>
        <w:jc w:val="both"/>
        <w:rPr>
          <w:rFonts w:ascii="Arial" w:hAnsi="Arial" w:cs="Arial"/>
          <w:sz w:val="24"/>
          <w:szCs w:val="24"/>
        </w:rPr>
      </w:pP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noProof/>
          <w:position w:val="-10"/>
          <w:sz w:val="24"/>
          <w:szCs w:val="24"/>
        </w:rPr>
        <w:drawing>
          <wp:inline distT="0" distB="0" distL="0" distR="0">
            <wp:extent cx="333375" cy="266700"/>
            <wp:effectExtent l="0" t="0" r="9525" b="0"/>
            <wp:docPr id="21" name="Рисунок 21" descr="base_1_326447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326447_32788"/>
                    <pic:cNvPicPr preferRelativeResize="0">
                      <a:picLocks noChangeArrowheads="1"/>
                    </pic:cNvPicPr>
                  </pic:nvPicPr>
                  <pic:blipFill>
                    <a:blip r:embed="rId33"/>
                    <a:srcRect/>
                    <a:stretch>
                      <a:fillRect/>
                    </a:stretch>
                  </pic:blipFill>
                  <pic:spPr bwMode="auto">
                    <a:xfrm>
                      <a:off x="0" y="0"/>
                      <a:ext cx="333375" cy="266700"/>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 значение натуральной нормы l-ого вида, непосредственно используемой в процессе оказания i-ой муниципальной услуги и не учтенной в затратах на оплату труда работников, непосредственно связанных с оказанием i-ой муниципальной услуги и начисления на выплаты по оплате труда работников, непосредственно связанных с оказанием i-ой муниципальной услуги, затратах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i-ой муниципальной услуги с учетом срока его полезного использования и затратах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 (далее - иная натуральная норма, непосредственно используемая в процессе оказания i-ой муниципальной услуги);</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noProof/>
          <w:position w:val="-10"/>
          <w:sz w:val="24"/>
          <w:szCs w:val="24"/>
        </w:rPr>
        <w:drawing>
          <wp:inline distT="0" distB="0" distL="0" distR="0">
            <wp:extent cx="361950" cy="266700"/>
            <wp:effectExtent l="0" t="0" r="0" b="0"/>
            <wp:docPr id="22" name="Рисунок 22" descr="base_1_326447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1_326447_32789"/>
                    <pic:cNvPicPr preferRelativeResize="0">
                      <a:picLocks noChangeArrowheads="1"/>
                    </pic:cNvPicPr>
                  </pic:nvPicPr>
                  <pic:blipFill>
                    <a:blip r:embed="rId34"/>
                    <a:srcRect/>
                    <a:stretch>
                      <a:fillRect/>
                    </a:stretch>
                  </pic:blipFill>
                  <pic:spPr bwMode="auto">
                    <a:xfrm>
                      <a:off x="0" y="0"/>
                      <a:ext cx="361950" cy="266700"/>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 стоимость l-ой иной натуральной нормы, непосредственно используемой в процессе оказания i-ой муниципальной услуги в соответствующем финансовом году;</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noProof/>
          <w:position w:val="-10"/>
          <w:sz w:val="24"/>
          <w:szCs w:val="24"/>
        </w:rPr>
        <w:drawing>
          <wp:inline distT="0" distB="0" distL="0" distR="0">
            <wp:extent cx="361950" cy="266700"/>
            <wp:effectExtent l="0" t="0" r="0" b="0"/>
            <wp:docPr id="23" name="Рисунок 23" descr="base_1_326447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_326447_32790"/>
                    <pic:cNvPicPr preferRelativeResize="0">
                      <a:picLocks noChangeArrowheads="1"/>
                    </pic:cNvPicPr>
                  </pic:nvPicPr>
                  <pic:blipFill>
                    <a:blip r:embed="rId35"/>
                    <a:srcRect/>
                    <a:stretch>
                      <a:fillRect/>
                    </a:stretch>
                  </pic:blipFill>
                  <pic:spPr bwMode="auto">
                    <a:xfrm>
                      <a:off x="0" y="0"/>
                      <a:ext cx="361950" cy="266700"/>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 срок полезного использования l-ой иной натуральной нормы, непосредственно используемой в процессе оказания i-ой муниципальной услуги.</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xml:space="preserve">Стоимость l-ой иной натуральной нормы, непосредственно используемой в процессе оказания i-ой муниципальной услуги, определяется в соответствии с положениями </w:t>
      </w:r>
      <w:hyperlink w:anchor="P223" w:history="1">
        <w:r w:rsidRPr="006C30F0">
          <w:rPr>
            <w:rFonts w:ascii="Arial" w:hAnsi="Arial" w:cs="Arial"/>
            <w:sz w:val="24"/>
            <w:szCs w:val="24"/>
          </w:rPr>
          <w:t>пункта 29</w:t>
        </w:r>
      </w:hyperlink>
      <w:r w:rsidRPr="006C30F0">
        <w:rPr>
          <w:rFonts w:ascii="Arial" w:hAnsi="Arial" w:cs="Arial"/>
          <w:sz w:val="24"/>
          <w:szCs w:val="24"/>
        </w:rPr>
        <w:t xml:space="preserve"> порядка.</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xml:space="preserve">20. Базовый норматив затрат на общехозяйственные нужды на оказание i-ой муниципальной услуги </w:t>
      </w:r>
      <w:r w:rsidRPr="006C30F0">
        <w:rPr>
          <w:rFonts w:ascii="Arial" w:hAnsi="Arial" w:cs="Arial"/>
          <w:noProof/>
          <w:position w:val="-10"/>
          <w:sz w:val="24"/>
          <w:szCs w:val="24"/>
        </w:rPr>
        <w:drawing>
          <wp:inline distT="0" distB="0" distL="0" distR="0">
            <wp:extent cx="495300" cy="266700"/>
            <wp:effectExtent l="0" t="0" r="0" b="0"/>
            <wp:docPr id="24" name="Рисунок 24" descr="base_1_326447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1_326447_32791"/>
                    <pic:cNvPicPr preferRelativeResize="0">
                      <a:picLocks noChangeArrowheads="1"/>
                    </pic:cNvPicPr>
                  </pic:nvPicPr>
                  <pic:blipFill>
                    <a:blip r:embed="rId36"/>
                    <a:srcRect/>
                    <a:stretch>
                      <a:fillRect/>
                    </a:stretch>
                  </pic:blipFill>
                  <pic:spPr bwMode="auto">
                    <a:xfrm>
                      <a:off x="0" y="0"/>
                      <a:ext cx="495300" cy="266700"/>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рассчитывается по следующей формуле:</w:t>
      </w:r>
    </w:p>
    <w:p w:rsidR="006C30F0" w:rsidRPr="006C30F0" w:rsidRDefault="006C30F0" w:rsidP="006C30F0">
      <w:pPr>
        <w:pStyle w:val="ConsPlusNormal"/>
        <w:jc w:val="center"/>
        <w:rPr>
          <w:rFonts w:ascii="Arial" w:hAnsi="Arial" w:cs="Arial"/>
          <w:sz w:val="24"/>
          <w:szCs w:val="24"/>
        </w:rPr>
      </w:pPr>
      <w:r w:rsidRPr="006C30F0">
        <w:rPr>
          <w:rFonts w:ascii="Arial" w:hAnsi="Arial" w:cs="Arial"/>
          <w:noProof/>
          <w:position w:val="-9"/>
          <w:sz w:val="24"/>
          <w:szCs w:val="24"/>
        </w:rPr>
        <w:drawing>
          <wp:inline distT="0" distB="0" distL="0" distR="0">
            <wp:extent cx="4724400" cy="266700"/>
            <wp:effectExtent l="0" t="0" r="0" b="0"/>
            <wp:docPr id="25" name="Рисунок 25" descr="base_1_326447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1_326447_32792"/>
                    <pic:cNvPicPr preferRelativeResize="0">
                      <a:picLocks noChangeArrowheads="1"/>
                    </pic:cNvPicPr>
                  </pic:nvPicPr>
                  <pic:blipFill>
                    <a:blip r:embed="rId37"/>
                    <a:srcRect/>
                    <a:stretch>
                      <a:fillRect/>
                    </a:stretch>
                  </pic:blipFill>
                  <pic:spPr bwMode="auto">
                    <a:xfrm>
                      <a:off x="0" y="0"/>
                      <a:ext cx="4724400" cy="266700"/>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где:</w:t>
      </w:r>
    </w:p>
    <w:p w:rsidR="006C30F0" w:rsidRPr="006C30F0" w:rsidRDefault="006C30F0" w:rsidP="006C30F0">
      <w:pPr>
        <w:pStyle w:val="ConsPlusNormal"/>
        <w:ind w:firstLine="540"/>
        <w:jc w:val="both"/>
        <w:rPr>
          <w:rFonts w:ascii="Arial" w:hAnsi="Arial" w:cs="Arial"/>
          <w:sz w:val="24"/>
          <w:szCs w:val="24"/>
        </w:rPr>
      </w:pP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noProof/>
          <w:position w:val="-10"/>
          <w:sz w:val="24"/>
          <w:szCs w:val="24"/>
        </w:rPr>
        <w:drawing>
          <wp:inline distT="0" distB="0" distL="0" distR="0">
            <wp:extent cx="333375" cy="266700"/>
            <wp:effectExtent l="19050" t="0" r="9525" b="0"/>
            <wp:docPr id="26" name="Рисунок 26" descr="base_1_326447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1_326447_32793"/>
                    <pic:cNvPicPr preferRelativeResize="0">
                      <a:picLocks noChangeArrowheads="1"/>
                    </pic:cNvPicPr>
                  </pic:nvPicPr>
                  <pic:blipFill>
                    <a:blip r:embed="rId38"/>
                    <a:srcRect/>
                    <a:stretch>
                      <a:fillRect/>
                    </a:stretch>
                  </pic:blipFill>
                  <pic:spPr bwMode="auto">
                    <a:xfrm>
                      <a:off x="0" y="0"/>
                      <a:ext cx="333375" cy="266700"/>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 затраты на коммунальные услуги для i-ой муниципальной услуги;</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noProof/>
          <w:position w:val="-10"/>
          <w:sz w:val="24"/>
          <w:szCs w:val="24"/>
        </w:rPr>
        <w:drawing>
          <wp:inline distT="0" distB="0" distL="0" distR="0">
            <wp:extent cx="400050" cy="266700"/>
            <wp:effectExtent l="19050" t="0" r="0" b="0"/>
            <wp:docPr id="27" name="Рисунок 27" descr="base_1_326447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326447_32794"/>
                    <pic:cNvPicPr preferRelativeResize="0">
                      <a:picLocks noChangeArrowheads="1"/>
                    </pic:cNvPicPr>
                  </pic:nvPicPr>
                  <pic:blipFill>
                    <a:blip r:embed="rId39"/>
                    <a:srcRect/>
                    <a:stretch>
                      <a:fillRect/>
                    </a:stretch>
                  </pic:blipFill>
                  <pic:spPr bwMode="auto">
                    <a:xfrm>
                      <a:off x="0" y="0"/>
                      <a:ext cx="400050" cy="266700"/>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 затраты на содержание объектов недвижимого имущества, а также затраты на аренду указанного имущества для i-ой муниципальной услуги;</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noProof/>
          <w:position w:val="-10"/>
          <w:sz w:val="24"/>
          <w:szCs w:val="24"/>
        </w:rPr>
        <w:drawing>
          <wp:inline distT="0" distB="0" distL="0" distR="0">
            <wp:extent cx="552450" cy="266700"/>
            <wp:effectExtent l="19050" t="0" r="0" b="0"/>
            <wp:docPr id="28" name="Рисунок 28" descr="base_1_326447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1_326447_32795"/>
                    <pic:cNvPicPr preferRelativeResize="0">
                      <a:picLocks noChangeArrowheads="1"/>
                    </pic:cNvPicPr>
                  </pic:nvPicPr>
                  <pic:blipFill>
                    <a:blip r:embed="rId40"/>
                    <a:srcRect/>
                    <a:stretch>
                      <a:fillRect/>
                    </a:stretch>
                  </pic:blipFill>
                  <pic:spPr bwMode="auto">
                    <a:xfrm>
                      <a:off x="0" y="0"/>
                      <a:ext cx="552450" cy="266700"/>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 затраты на содержание объектов особо ценного движимого имущества, а также затраты на аренду указанного имущества для i-ой муниципальной услуги;</w:t>
      </w:r>
    </w:p>
    <w:p w:rsidR="006C30F0" w:rsidRPr="006C30F0" w:rsidRDefault="006C30F0" w:rsidP="006C30F0">
      <w:pPr>
        <w:pStyle w:val="ConsPlusNormal"/>
        <w:ind w:firstLine="540"/>
        <w:jc w:val="both"/>
        <w:rPr>
          <w:rFonts w:ascii="Arial" w:hAnsi="Arial" w:cs="Arial"/>
          <w:sz w:val="24"/>
          <w:szCs w:val="24"/>
        </w:rPr>
      </w:pPr>
      <w:bookmarkStart w:id="13" w:name="P116"/>
      <w:bookmarkEnd w:id="13"/>
      <w:r w:rsidRPr="006C30F0">
        <w:rPr>
          <w:rFonts w:ascii="Arial" w:hAnsi="Arial" w:cs="Arial"/>
          <w:noProof/>
          <w:position w:val="-10"/>
          <w:sz w:val="24"/>
          <w:szCs w:val="24"/>
        </w:rPr>
        <w:drawing>
          <wp:inline distT="0" distB="0" distL="0" distR="0">
            <wp:extent cx="419100" cy="266700"/>
            <wp:effectExtent l="19050" t="0" r="0" b="0"/>
            <wp:docPr id="29" name="Рисунок 29" descr="base_1_326447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_326447_32796"/>
                    <pic:cNvPicPr preferRelativeResize="0">
                      <a:picLocks noChangeArrowheads="1"/>
                    </pic:cNvPicPr>
                  </pic:nvPicPr>
                  <pic:blipFill>
                    <a:blip r:embed="rId41"/>
                    <a:srcRect/>
                    <a:stretch>
                      <a:fillRect/>
                    </a:stretch>
                  </pic:blipFill>
                  <pic:spPr bwMode="auto">
                    <a:xfrm>
                      <a:off x="0" y="0"/>
                      <a:ext cx="419100" cy="266700"/>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noProof/>
          <w:position w:val="-10"/>
          <w:sz w:val="24"/>
          <w:szCs w:val="24"/>
        </w:rPr>
        <w:drawing>
          <wp:inline distT="0" distB="0" distL="0" distR="0">
            <wp:extent cx="333375" cy="266700"/>
            <wp:effectExtent l="19050" t="0" r="9525" b="0"/>
            <wp:docPr id="30" name="Рисунок 30" descr="base_1_326447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1_326447_32797"/>
                    <pic:cNvPicPr preferRelativeResize="0">
                      <a:picLocks noChangeArrowheads="1"/>
                    </pic:cNvPicPr>
                  </pic:nvPicPr>
                  <pic:blipFill>
                    <a:blip r:embed="rId42"/>
                    <a:srcRect/>
                    <a:stretch>
                      <a:fillRect/>
                    </a:stretch>
                  </pic:blipFill>
                  <pic:spPr bwMode="auto">
                    <a:xfrm>
                      <a:off x="0" y="0"/>
                      <a:ext cx="333375" cy="266700"/>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 затраты на приобретение услуг связи для i-ой муниципальной услуги;</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noProof/>
          <w:position w:val="-10"/>
          <w:sz w:val="24"/>
          <w:szCs w:val="24"/>
        </w:rPr>
        <w:drawing>
          <wp:inline distT="0" distB="0" distL="0" distR="0">
            <wp:extent cx="333375" cy="266700"/>
            <wp:effectExtent l="19050" t="0" r="9525" b="0"/>
            <wp:docPr id="31" name="Рисунок 31" descr="base_1_326447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1_326447_32798"/>
                    <pic:cNvPicPr preferRelativeResize="0">
                      <a:picLocks noChangeArrowheads="1"/>
                    </pic:cNvPicPr>
                  </pic:nvPicPr>
                  <pic:blipFill>
                    <a:blip r:embed="rId43"/>
                    <a:srcRect/>
                    <a:stretch>
                      <a:fillRect/>
                    </a:stretch>
                  </pic:blipFill>
                  <pic:spPr bwMode="auto">
                    <a:xfrm>
                      <a:off x="0" y="0"/>
                      <a:ext cx="333375" cy="266700"/>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 затраты на приобретение транспортных услуг для i-ой муниципальной услуги;</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noProof/>
          <w:position w:val="-10"/>
          <w:sz w:val="24"/>
          <w:szCs w:val="24"/>
        </w:rPr>
        <w:drawing>
          <wp:inline distT="0" distB="0" distL="0" distR="0">
            <wp:extent cx="381000" cy="266700"/>
            <wp:effectExtent l="19050" t="0" r="0" b="0"/>
            <wp:docPr id="32" name="Рисунок 32" descr="base_1_326447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1_326447_32799"/>
                    <pic:cNvPicPr preferRelativeResize="0">
                      <a:picLocks noChangeArrowheads="1"/>
                    </pic:cNvPicPr>
                  </pic:nvPicPr>
                  <pic:blipFill>
                    <a:blip r:embed="rId44"/>
                    <a:srcRect/>
                    <a:stretch>
                      <a:fillRect/>
                    </a:stretch>
                  </pic:blipFill>
                  <pic:spPr bwMode="auto">
                    <a:xfrm>
                      <a:off x="0" y="0"/>
                      <a:ext cx="381000" cy="266700"/>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 затраты на оплату труда с начислениями на выплаты по оплате труда работников, которые не принимают непосредственного участия в оказании i-ой </w:t>
      </w:r>
      <w:r w:rsidRPr="006C30F0">
        <w:rPr>
          <w:rFonts w:ascii="Arial" w:hAnsi="Arial" w:cs="Arial"/>
          <w:sz w:val="24"/>
          <w:szCs w:val="24"/>
        </w:rPr>
        <w:lastRenderedPageBreak/>
        <w:t>муниципальной услуги;</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noProof/>
          <w:position w:val="-10"/>
          <w:sz w:val="24"/>
          <w:szCs w:val="24"/>
        </w:rPr>
        <w:drawing>
          <wp:inline distT="0" distB="0" distL="0" distR="0">
            <wp:extent cx="390525" cy="266700"/>
            <wp:effectExtent l="19050" t="0" r="9525" b="0"/>
            <wp:docPr id="33" name="Рисунок 33" descr="base_1_326447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1_326447_32800"/>
                    <pic:cNvPicPr preferRelativeResize="0">
                      <a:picLocks noChangeArrowheads="1"/>
                    </pic:cNvPicPr>
                  </pic:nvPicPr>
                  <pic:blipFill>
                    <a:blip r:embed="rId45"/>
                    <a:srcRect/>
                    <a:stretch>
                      <a:fillRect/>
                    </a:stretch>
                  </pic:blipFill>
                  <pic:spPr bwMode="auto">
                    <a:xfrm>
                      <a:off x="0" y="0"/>
                      <a:ext cx="390525" cy="266700"/>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 затраты на прочие общехозяйственные нужды на оказание i-ой муниципальной услуги.</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xml:space="preserve">Стоимость (цена, тариф) работ/услуг, учитываемых при определении базового норматива затрат на общехозяйственные нужды на оказание i-ой муниципальной услуги </w:t>
      </w:r>
      <w:r w:rsidRPr="006C30F0">
        <w:rPr>
          <w:rFonts w:ascii="Arial" w:hAnsi="Arial" w:cs="Arial"/>
          <w:noProof/>
          <w:position w:val="-10"/>
          <w:sz w:val="24"/>
          <w:szCs w:val="24"/>
        </w:rPr>
        <w:drawing>
          <wp:inline distT="0" distB="0" distL="0" distR="0">
            <wp:extent cx="495300" cy="266700"/>
            <wp:effectExtent l="0" t="0" r="0" b="0"/>
            <wp:docPr id="34" name="Рисунок 34" descr="base_1_326447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1_326447_32801"/>
                    <pic:cNvPicPr preferRelativeResize="0">
                      <a:picLocks noChangeArrowheads="1"/>
                    </pic:cNvPicPr>
                  </pic:nvPicPr>
                  <pic:blipFill>
                    <a:blip r:embed="rId36"/>
                    <a:srcRect/>
                    <a:stretch>
                      <a:fillRect/>
                    </a:stretch>
                  </pic:blipFill>
                  <pic:spPr bwMode="auto">
                    <a:xfrm>
                      <a:off x="0" y="0"/>
                      <a:ext cx="495300" cy="266700"/>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определяется в соответствии с положениями </w:t>
      </w:r>
      <w:hyperlink w:anchor="P223" w:history="1">
        <w:r w:rsidRPr="006C30F0">
          <w:rPr>
            <w:rFonts w:ascii="Arial" w:hAnsi="Arial" w:cs="Arial"/>
            <w:sz w:val="24"/>
            <w:szCs w:val="24"/>
          </w:rPr>
          <w:t>пункта 29</w:t>
        </w:r>
      </w:hyperlink>
      <w:r w:rsidRPr="006C30F0">
        <w:rPr>
          <w:rFonts w:ascii="Arial" w:hAnsi="Arial" w:cs="Arial"/>
          <w:sz w:val="24"/>
          <w:szCs w:val="24"/>
        </w:rPr>
        <w:t xml:space="preserve"> порядка.</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xml:space="preserve">21. Затраты на коммунальные услуги для i-ой муниципальной услуги </w:t>
      </w:r>
      <w:r w:rsidRPr="006C30F0">
        <w:rPr>
          <w:rFonts w:ascii="Arial" w:hAnsi="Arial" w:cs="Arial"/>
          <w:noProof/>
          <w:position w:val="-10"/>
          <w:sz w:val="24"/>
          <w:szCs w:val="24"/>
        </w:rPr>
        <w:drawing>
          <wp:inline distT="0" distB="0" distL="0" distR="0">
            <wp:extent cx="476250" cy="266700"/>
            <wp:effectExtent l="0" t="0" r="0" b="0"/>
            <wp:docPr id="35" name="Рисунок 35" descr="base_1_326447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1_326447_32802"/>
                    <pic:cNvPicPr preferRelativeResize="0">
                      <a:picLocks noChangeArrowheads="1"/>
                    </pic:cNvPicPr>
                  </pic:nvPicPr>
                  <pic:blipFill>
                    <a:blip r:embed="rId46"/>
                    <a:srcRect/>
                    <a:stretch>
                      <a:fillRect/>
                    </a:stretch>
                  </pic:blipFill>
                  <pic:spPr bwMode="auto">
                    <a:xfrm>
                      <a:off x="0" y="0"/>
                      <a:ext cx="476250" cy="266700"/>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рассчитываются по следующей формуле:</w:t>
      </w:r>
    </w:p>
    <w:p w:rsidR="006C30F0" w:rsidRPr="006C30F0" w:rsidRDefault="006C30F0" w:rsidP="006C30F0">
      <w:pPr>
        <w:pStyle w:val="ConsPlusNormal"/>
        <w:ind w:firstLine="540"/>
        <w:jc w:val="both"/>
        <w:rPr>
          <w:rFonts w:ascii="Arial" w:hAnsi="Arial" w:cs="Arial"/>
          <w:sz w:val="24"/>
          <w:szCs w:val="24"/>
        </w:rPr>
      </w:pPr>
    </w:p>
    <w:p w:rsidR="006C30F0" w:rsidRPr="006C30F0" w:rsidRDefault="006C30F0" w:rsidP="006C30F0">
      <w:pPr>
        <w:pStyle w:val="ConsPlusNormal"/>
        <w:jc w:val="center"/>
        <w:rPr>
          <w:rFonts w:ascii="Arial" w:hAnsi="Arial" w:cs="Arial"/>
          <w:sz w:val="24"/>
          <w:szCs w:val="24"/>
        </w:rPr>
      </w:pPr>
      <w:r w:rsidRPr="006C30F0">
        <w:rPr>
          <w:rFonts w:ascii="Arial" w:hAnsi="Arial" w:cs="Arial"/>
          <w:noProof/>
          <w:position w:val="-12"/>
          <w:sz w:val="24"/>
          <w:szCs w:val="24"/>
        </w:rPr>
        <w:drawing>
          <wp:inline distT="0" distB="0" distL="0" distR="0">
            <wp:extent cx="1733550" cy="295275"/>
            <wp:effectExtent l="0" t="0" r="0" b="0"/>
            <wp:docPr id="36" name="Рисунок 36" descr="base_1_326447_32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1_326447_32803"/>
                    <pic:cNvPicPr preferRelativeResize="0">
                      <a:picLocks noChangeArrowheads="1"/>
                    </pic:cNvPicPr>
                  </pic:nvPicPr>
                  <pic:blipFill>
                    <a:blip r:embed="rId47"/>
                    <a:srcRect/>
                    <a:stretch>
                      <a:fillRect/>
                    </a:stretch>
                  </pic:blipFill>
                  <pic:spPr bwMode="auto">
                    <a:xfrm>
                      <a:off x="0" y="0"/>
                      <a:ext cx="1733550" cy="295275"/>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где:</w:t>
      </w:r>
    </w:p>
    <w:p w:rsidR="006C30F0" w:rsidRPr="006C30F0" w:rsidRDefault="006C30F0" w:rsidP="006C30F0">
      <w:pPr>
        <w:pStyle w:val="ConsPlusNormal"/>
        <w:ind w:firstLine="540"/>
        <w:jc w:val="both"/>
        <w:rPr>
          <w:rFonts w:ascii="Arial" w:hAnsi="Arial" w:cs="Arial"/>
          <w:sz w:val="24"/>
          <w:szCs w:val="24"/>
        </w:rPr>
      </w:pP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noProof/>
          <w:position w:val="-10"/>
          <w:sz w:val="24"/>
          <w:szCs w:val="24"/>
        </w:rPr>
        <w:drawing>
          <wp:inline distT="0" distB="0" distL="0" distR="0">
            <wp:extent cx="276225" cy="266700"/>
            <wp:effectExtent l="0" t="0" r="9525" b="0"/>
            <wp:docPr id="37" name="Рисунок 37" descr="base_1_326447_32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1_326447_32804"/>
                    <pic:cNvPicPr preferRelativeResize="0">
                      <a:picLocks noChangeArrowheads="1"/>
                    </pic:cNvPicPr>
                  </pic:nvPicPr>
                  <pic:blipFill>
                    <a:blip r:embed="rId48"/>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 значение натуральной нормы потребления (расхода) w-ой коммунальной услуги, учитываемая при расчете базового норматива затрат на общехозяйственные нужды на оказание i-ой муниципальной услуги (далее - натуральная норма потребления (расхода) коммунальной услуги);</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noProof/>
          <w:position w:val="-10"/>
          <w:sz w:val="24"/>
          <w:szCs w:val="24"/>
        </w:rPr>
        <w:drawing>
          <wp:inline distT="0" distB="0" distL="0" distR="0">
            <wp:extent cx="314325" cy="266700"/>
            <wp:effectExtent l="0" t="0" r="9525" b="0"/>
            <wp:docPr id="38" name="Рисунок 38" descr="base_1_326447_32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base_1_326447_32805"/>
                    <pic:cNvPicPr preferRelativeResize="0">
                      <a:picLocks noChangeArrowheads="1"/>
                    </pic:cNvPicPr>
                  </pic:nvPicPr>
                  <pic:blipFill>
                    <a:blip r:embed="rId49"/>
                    <a:srcRect/>
                    <a:stretch>
                      <a:fillRect/>
                    </a:stretch>
                  </pic:blipFill>
                  <pic:spPr bwMode="auto">
                    <a:xfrm>
                      <a:off x="0" y="0"/>
                      <a:ext cx="314325" cy="266700"/>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 стоимость (цена, тариф) w-ой коммунальной услуги, учитываемой при расчете базового норматива затрат на общехозяйственные нужды на оказание i-ой муниципальной услуги в соответствующем финансовом году.</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Стоимость (цена, тариф) w-ой коммунальной услуги, учитываемой при расчете базового норматива затрат на общехозяйственные нужды на оказание i-ой муниципальной услуги, определяется в соответствии с положениями пункта Общих требований.</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xml:space="preserve">В составе затрат на коммунальные услуги для i-ой муниципальной услуги учитываются следующие натуральные нормы потребления (расхода) коммунальных услуг, определенные согласно </w:t>
      </w:r>
      <w:hyperlink w:anchor="P42" w:history="1">
        <w:r w:rsidRPr="006C30F0">
          <w:rPr>
            <w:rFonts w:ascii="Arial" w:hAnsi="Arial" w:cs="Arial"/>
            <w:sz w:val="24"/>
            <w:szCs w:val="24"/>
          </w:rPr>
          <w:t>пункту 8</w:t>
        </w:r>
      </w:hyperlink>
      <w:r w:rsidRPr="006C30F0">
        <w:rPr>
          <w:rFonts w:ascii="Arial" w:hAnsi="Arial" w:cs="Arial"/>
          <w:sz w:val="24"/>
          <w:szCs w:val="24"/>
        </w:rPr>
        <w:t xml:space="preserve"> порядка, в том числе:</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газа и иного вида топлива;</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электроэнергии;</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xml:space="preserve">- </w:t>
      </w:r>
      <w:proofErr w:type="spellStart"/>
      <w:r w:rsidRPr="006C30F0">
        <w:rPr>
          <w:rFonts w:ascii="Arial" w:hAnsi="Arial" w:cs="Arial"/>
          <w:sz w:val="24"/>
          <w:szCs w:val="24"/>
        </w:rPr>
        <w:t>теплоэнергии</w:t>
      </w:r>
      <w:proofErr w:type="spellEnd"/>
      <w:r w:rsidRPr="006C30F0">
        <w:rPr>
          <w:rFonts w:ascii="Arial" w:hAnsi="Arial" w:cs="Arial"/>
          <w:sz w:val="24"/>
          <w:szCs w:val="24"/>
        </w:rPr>
        <w:t xml:space="preserve"> на отопление зданий, помещений и сооружений;</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горячей воды;</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холодного водоснабжения;</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водоотведения;</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других видов коммунальных услуг.</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xml:space="preserve">22. Затраты на содержание объектов недвижимого имущества, а также затраты на аренду указанного имущества </w:t>
      </w:r>
      <w:r w:rsidRPr="006C30F0">
        <w:rPr>
          <w:rFonts w:ascii="Arial" w:hAnsi="Arial" w:cs="Arial"/>
          <w:noProof/>
          <w:position w:val="-10"/>
          <w:sz w:val="24"/>
          <w:szCs w:val="24"/>
        </w:rPr>
        <w:drawing>
          <wp:inline distT="0" distB="0" distL="0" distR="0">
            <wp:extent cx="552450" cy="266700"/>
            <wp:effectExtent l="0" t="0" r="0" b="0"/>
            <wp:docPr id="39" name="Рисунок 39" descr="base_1_326447_32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ase_1_326447_32806"/>
                    <pic:cNvPicPr preferRelativeResize="0">
                      <a:picLocks noChangeArrowheads="1"/>
                    </pic:cNvPicPr>
                  </pic:nvPicPr>
                  <pic:blipFill>
                    <a:blip r:embed="rId50"/>
                    <a:srcRect/>
                    <a:stretch>
                      <a:fillRect/>
                    </a:stretch>
                  </pic:blipFill>
                  <pic:spPr bwMode="auto">
                    <a:xfrm>
                      <a:off x="0" y="0"/>
                      <a:ext cx="552450" cy="266700"/>
                    </a:xfrm>
                    <a:prstGeom prst="rect">
                      <a:avLst/>
                    </a:prstGeom>
                    <a:noFill/>
                    <a:ln w="9525">
                      <a:noFill/>
                      <a:miter lim="800000"/>
                      <a:headEnd/>
                      <a:tailEnd/>
                    </a:ln>
                  </pic:spPr>
                </pic:pic>
              </a:graphicData>
            </a:graphic>
          </wp:inline>
        </w:drawing>
      </w:r>
      <w:r w:rsidRPr="006C30F0">
        <w:rPr>
          <w:rFonts w:ascii="Arial" w:hAnsi="Arial" w:cs="Arial"/>
          <w:sz w:val="24"/>
          <w:szCs w:val="24"/>
        </w:rPr>
        <w:t>, рассчитываются по формуле:</w:t>
      </w:r>
    </w:p>
    <w:p w:rsidR="006C30F0" w:rsidRPr="006C30F0" w:rsidRDefault="006C30F0" w:rsidP="006C30F0">
      <w:pPr>
        <w:pStyle w:val="ConsPlusNormal"/>
        <w:ind w:firstLine="540"/>
        <w:jc w:val="both"/>
        <w:rPr>
          <w:rFonts w:ascii="Arial" w:hAnsi="Arial" w:cs="Arial"/>
          <w:sz w:val="24"/>
          <w:szCs w:val="24"/>
        </w:rPr>
      </w:pPr>
    </w:p>
    <w:p w:rsidR="006C30F0" w:rsidRPr="006C30F0" w:rsidRDefault="006C30F0" w:rsidP="006C30F0">
      <w:pPr>
        <w:pStyle w:val="ConsPlusNormal"/>
        <w:jc w:val="center"/>
        <w:rPr>
          <w:rFonts w:ascii="Arial" w:hAnsi="Arial" w:cs="Arial"/>
          <w:sz w:val="24"/>
          <w:szCs w:val="24"/>
        </w:rPr>
      </w:pPr>
      <w:r w:rsidRPr="006C30F0">
        <w:rPr>
          <w:rFonts w:ascii="Arial" w:hAnsi="Arial" w:cs="Arial"/>
          <w:noProof/>
          <w:position w:val="-12"/>
          <w:sz w:val="24"/>
          <w:szCs w:val="24"/>
        </w:rPr>
        <w:drawing>
          <wp:inline distT="0" distB="0" distL="0" distR="0">
            <wp:extent cx="1952625" cy="295275"/>
            <wp:effectExtent l="0" t="0" r="0" b="0"/>
            <wp:docPr id="40" name="Рисунок 40" descr="base_1_326447_32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base_1_326447_32807"/>
                    <pic:cNvPicPr preferRelativeResize="0">
                      <a:picLocks noChangeArrowheads="1"/>
                    </pic:cNvPicPr>
                  </pic:nvPicPr>
                  <pic:blipFill>
                    <a:blip r:embed="rId51"/>
                    <a:srcRect/>
                    <a:stretch>
                      <a:fillRect/>
                    </a:stretch>
                  </pic:blipFill>
                  <pic:spPr bwMode="auto">
                    <a:xfrm>
                      <a:off x="0" y="0"/>
                      <a:ext cx="1952625" cy="295275"/>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где:</w:t>
      </w:r>
    </w:p>
    <w:p w:rsidR="006C30F0" w:rsidRPr="006C30F0" w:rsidRDefault="006C30F0" w:rsidP="006C30F0">
      <w:pPr>
        <w:pStyle w:val="ConsPlusNormal"/>
        <w:ind w:firstLine="540"/>
        <w:jc w:val="both"/>
        <w:rPr>
          <w:rFonts w:ascii="Arial" w:hAnsi="Arial" w:cs="Arial"/>
          <w:sz w:val="24"/>
          <w:szCs w:val="24"/>
        </w:rPr>
      </w:pP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noProof/>
          <w:position w:val="-10"/>
          <w:sz w:val="24"/>
          <w:szCs w:val="24"/>
        </w:rPr>
        <w:drawing>
          <wp:inline distT="0" distB="0" distL="0" distR="0">
            <wp:extent cx="352425" cy="266700"/>
            <wp:effectExtent l="0" t="0" r="9525" b="0"/>
            <wp:docPr id="41" name="Рисунок 41" descr="base_1_326447_32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1_326447_32808"/>
                    <pic:cNvPicPr preferRelativeResize="0">
                      <a:picLocks noChangeArrowheads="1"/>
                    </pic:cNvPicPr>
                  </pic:nvPicPr>
                  <pic:blipFill>
                    <a:blip r:embed="rId52"/>
                    <a:srcRect/>
                    <a:stretch>
                      <a:fillRect/>
                    </a:stretch>
                  </pic:blipFill>
                  <pic:spPr bwMode="auto">
                    <a:xfrm>
                      <a:off x="0" y="0"/>
                      <a:ext cx="352425" cy="266700"/>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 значение натуральной нормы потребления m-ого вида работ/услуг по содержанию объектов недвижимого имущества, учитываемая при расчете базового норматива затрат на общехозяйственные нужды на оказание i-ой муниципальной услуги (далее - натуральная норма потребления вида работ/услуг по содержанию объектов недвижимого имущества);</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noProof/>
          <w:position w:val="-10"/>
          <w:sz w:val="24"/>
          <w:szCs w:val="24"/>
        </w:rPr>
        <w:drawing>
          <wp:inline distT="0" distB="0" distL="0" distR="0">
            <wp:extent cx="381000" cy="266700"/>
            <wp:effectExtent l="0" t="0" r="0" b="0"/>
            <wp:docPr id="42" name="Рисунок 42" descr="base_1_326447_32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1_326447_32809"/>
                    <pic:cNvPicPr preferRelativeResize="0">
                      <a:picLocks noChangeArrowheads="1"/>
                    </pic:cNvPicPr>
                  </pic:nvPicPr>
                  <pic:blipFill>
                    <a:blip r:embed="rId53"/>
                    <a:srcRect/>
                    <a:stretch>
                      <a:fillRect/>
                    </a:stretch>
                  </pic:blipFill>
                  <pic:spPr bwMode="auto">
                    <a:xfrm>
                      <a:off x="0" y="0"/>
                      <a:ext cx="381000" cy="266700"/>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 стоимость (цена, тариф) m-ого вида работ/услуг по содержанию объектов недвижимого имущества, учитываемого при расчете базового норматива затрат на общехозяйственные нужды на оказание i-ой муниципальной услуги в соответствующем финансовом году.</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lastRenderedPageBreak/>
        <w:t xml:space="preserve">Стоимость (цена, тариф) m-ого вида работ/услуг по содержанию объектов недвижимого имущества, учитываемого при расчете базового норматива затрат на общехозяйственные нужды на оказание i-ой муниципальной услуги, определяется в соответствии с положениями </w:t>
      </w:r>
      <w:hyperlink w:anchor="P223" w:history="1">
        <w:r w:rsidRPr="006C30F0">
          <w:rPr>
            <w:rFonts w:ascii="Arial" w:hAnsi="Arial" w:cs="Arial"/>
            <w:sz w:val="24"/>
            <w:szCs w:val="24"/>
          </w:rPr>
          <w:t>пункта 29</w:t>
        </w:r>
      </w:hyperlink>
      <w:r w:rsidRPr="006C30F0">
        <w:rPr>
          <w:rFonts w:ascii="Arial" w:hAnsi="Arial" w:cs="Arial"/>
          <w:sz w:val="24"/>
          <w:szCs w:val="24"/>
        </w:rPr>
        <w:t xml:space="preserve"> порядка.</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xml:space="preserve">В составе затрат на содержание объектов недвижимого имущества, а также затрат на аренду указанного имущества, учитываются натуральные нормы потребления вида работ/услуг по содержанию объектов недвижимого имущества в соответствии со значениями натуральных норм, определенных согласно </w:t>
      </w:r>
      <w:hyperlink w:anchor="P42" w:history="1">
        <w:r w:rsidRPr="006C30F0">
          <w:rPr>
            <w:rFonts w:ascii="Arial" w:hAnsi="Arial" w:cs="Arial"/>
            <w:sz w:val="24"/>
            <w:szCs w:val="24"/>
          </w:rPr>
          <w:t>пункту 8</w:t>
        </w:r>
      </w:hyperlink>
      <w:r w:rsidRPr="006C30F0">
        <w:rPr>
          <w:rFonts w:ascii="Arial" w:hAnsi="Arial" w:cs="Arial"/>
          <w:sz w:val="24"/>
          <w:szCs w:val="24"/>
        </w:rPr>
        <w:t xml:space="preserve"> порядка, в том числе:</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xml:space="preserve">- на техническое обслуживание и </w:t>
      </w:r>
      <w:proofErr w:type="spellStart"/>
      <w:r w:rsidRPr="006C30F0">
        <w:rPr>
          <w:rFonts w:ascii="Arial" w:hAnsi="Arial" w:cs="Arial"/>
          <w:sz w:val="24"/>
          <w:szCs w:val="24"/>
        </w:rPr>
        <w:t>регламентно-профилактический</w:t>
      </w:r>
      <w:proofErr w:type="spellEnd"/>
      <w:r w:rsidRPr="006C30F0">
        <w:rPr>
          <w:rFonts w:ascii="Arial" w:hAnsi="Arial" w:cs="Arial"/>
          <w:sz w:val="24"/>
          <w:szCs w:val="24"/>
        </w:rPr>
        <w:t xml:space="preserve"> ремонт систем охранно-тревожной сигнализации;</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на проведение текущего ремонта;</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на содержание прилегающей территории;</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на обслуживание и уборку помещения;</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на вывоз твердых бытовых отходов;</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xml:space="preserve">- на техническое обслуживание и </w:t>
      </w:r>
      <w:proofErr w:type="spellStart"/>
      <w:r w:rsidRPr="006C30F0">
        <w:rPr>
          <w:rFonts w:ascii="Arial" w:hAnsi="Arial" w:cs="Arial"/>
          <w:sz w:val="24"/>
          <w:szCs w:val="24"/>
        </w:rPr>
        <w:t>регламентно-профилактический</w:t>
      </w:r>
      <w:proofErr w:type="spellEnd"/>
      <w:r w:rsidRPr="006C30F0">
        <w:rPr>
          <w:rFonts w:ascii="Arial" w:hAnsi="Arial" w:cs="Arial"/>
          <w:sz w:val="24"/>
          <w:szCs w:val="24"/>
        </w:rPr>
        <w:t xml:space="preserve"> ремонт водонапорной насосной станции хозяйственно-питьевого и противопожарного водоснабжения;</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xml:space="preserve">- на техническое обслуживание и </w:t>
      </w:r>
      <w:proofErr w:type="spellStart"/>
      <w:r w:rsidRPr="006C30F0">
        <w:rPr>
          <w:rFonts w:ascii="Arial" w:hAnsi="Arial" w:cs="Arial"/>
          <w:sz w:val="24"/>
          <w:szCs w:val="24"/>
        </w:rPr>
        <w:t>регламентно-профилактический</w:t>
      </w:r>
      <w:proofErr w:type="spellEnd"/>
      <w:r w:rsidRPr="006C30F0">
        <w:rPr>
          <w:rFonts w:ascii="Arial" w:hAnsi="Arial" w:cs="Arial"/>
          <w:sz w:val="24"/>
          <w:szCs w:val="24"/>
        </w:rPr>
        <w:t xml:space="preserve"> ремонт водонапорной насосной станции пожаротушения;</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xml:space="preserve">- на техническое обслуживание и </w:t>
      </w:r>
      <w:proofErr w:type="spellStart"/>
      <w:r w:rsidRPr="006C30F0">
        <w:rPr>
          <w:rFonts w:ascii="Arial" w:hAnsi="Arial" w:cs="Arial"/>
          <w:sz w:val="24"/>
          <w:szCs w:val="24"/>
        </w:rPr>
        <w:t>регламентно-профилактический</w:t>
      </w:r>
      <w:proofErr w:type="spellEnd"/>
      <w:r w:rsidRPr="006C30F0">
        <w:rPr>
          <w:rFonts w:ascii="Arial" w:hAnsi="Arial" w:cs="Arial"/>
          <w:sz w:val="24"/>
          <w:szCs w:val="24"/>
        </w:rPr>
        <w:t xml:space="preserve"> ремонт отопительной системы, в том числе на подготовку отопительной системы к зимнему сезону, индивидуального теплового пункта;</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xml:space="preserve">- на техническое обслуживание и </w:t>
      </w:r>
      <w:proofErr w:type="spellStart"/>
      <w:r w:rsidRPr="006C30F0">
        <w:rPr>
          <w:rFonts w:ascii="Arial" w:hAnsi="Arial" w:cs="Arial"/>
          <w:sz w:val="24"/>
          <w:szCs w:val="24"/>
        </w:rPr>
        <w:t>регламентно-профилактический</w:t>
      </w:r>
      <w:proofErr w:type="spellEnd"/>
      <w:r w:rsidRPr="006C30F0">
        <w:rPr>
          <w:rFonts w:ascii="Arial" w:hAnsi="Arial" w:cs="Arial"/>
          <w:sz w:val="24"/>
          <w:szCs w:val="24"/>
        </w:rPr>
        <w:t xml:space="preserve"> ремонт электрооборудования (</w:t>
      </w:r>
      <w:proofErr w:type="spellStart"/>
      <w:r w:rsidRPr="006C30F0">
        <w:rPr>
          <w:rFonts w:ascii="Arial" w:hAnsi="Arial" w:cs="Arial"/>
          <w:sz w:val="24"/>
          <w:szCs w:val="24"/>
        </w:rPr>
        <w:t>электроподстанций</w:t>
      </w:r>
      <w:proofErr w:type="spellEnd"/>
      <w:r w:rsidRPr="006C30F0">
        <w:rPr>
          <w:rFonts w:ascii="Arial" w:hAnsi="Arial" w:cs="Arial"/>
          <w:sz w:val="24"/>
          <w:szCs w:val="24"/>
        </w:rPr>
        <w:t xml:space="preserve">, трансформаторных подстанций, </w:t>
      </w:r>
      <w:proofErr w:type="spellStart"/>
      <w:r w:rsidRPr="006C30F0">
        <w:rPr>
          <w:rFonts w:ascii="Arial" w:hAnsi="Arial" w:cs="Arial"/>
          <w:sz w:val="24"/>
          <w:szCs w:val="24"/>
        </w:rPr>
        <w:t>электрощитовых</w:t>
      </w:r>
      <w:proofErr w:type="spellEnd"/>
      <w:r w:rsidRPr="006C30F0">
        <w:rPr>
          <w:rFonts w:ascii="Arial" w:hAnsi="Arial" w:cs="Arial"/>
          <w:sz w:val="24"/>
          <w:szCs w:val="24"/>
        </w:rPr>
        <w:t>) административного здания (помещения);</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на другие виды работ/услуг по содержанию объектов недвижимого имущества.</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xml:space="preserve">23. Затраты на содержание объектов особо ценного движимого имущества, а также затраты на аренду указанного имущества </w:t>
      </w:r>
      <w:r w:rsidRPr="006C30F0">
        <w:rPr>
          <w:rFonts w:ascii="Arial" w:hAnsi="Arial" w:cs="Arial"/>
          <w:noProof/>
          <w:position w:val="-10"/>
          <w:sz w:val="24"/>
          <w:szCs w:val="24"/>
        </w:rPr>
        <w:drawing>
          <wp:inline distT="0" distB="0" distL="0" distR="0">
            <wp:extent cx="666750" cy="266700"/>
            <wp:effectExtent l="0" t="0" r="0" b="0"/>
            <wp:docPr id="43" name="Рисунок 43" descr="base_1_326447_32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base_1_326447_32810"/>
                    <pic:cNvPicPr preferRelativeResize="0">
                      <a:picLocks noChangeArrowheads="1"/>
                    </pic:cNvPicPr>
                  </pic:nvPicPr>
                  <pic:blipFill>
                    <a:blip r:embed="rId54"/>
                    <a:srcRect/>
                    <a:stretch>
                      <a:fillRect/>
                    </a:stretch>
                  </pic:blipFill>
                  <pic:spPr bwMode="auto">
                    <a:xfrm>
                      <a:off x="0" y="0"/>
                      <a:ext cx="666750" cy="266700"/>
                    </a:xfrm>
                    <a:prstGeom prst="rect">
                      <a:avLst/>
                    </a:prstGeom>
                    <a:noFill/>
                    <a:ln w="9525">
                      <a:noFill/>
                      <a:miter lim="800000"/>
                      <a:headEnd/>
                      <a:tailEnd/>
                    </a:ln>
                  </pic:spPr>
                </pic:pic>
              </a:graphicData>
            </a:graphic>
          </wp:inline>
        </w:drawing>
      </w:r>
      <w:r w:rsidRPr="006C30F0">
        <w:rPr>
          <w:rFonts w:ascii="Arial" w:hAnsi="Arial" w:cs="Arial"/>
          <w:sz w:val="24"/>
          <w:szCs w:val="24"/>
        </w:rPr>
        <w:t>, рассчитываются по формуле:</w:t>
      </w:r>
    </w:p>
    <w:p w:rsidR="006C30F0" w:rsidRPr="006C30F0" w:rsidRDefault="006C30F0" w:rsidP="006C30F0">
      <w:pPr>
        <w:pStyle w:val="ConsPlusNormal"/>
        <w:ind w:firstLine="540"/>
        <w:jc w:val="both"/>
        <w:rPr>
          <w:rFonts w:ascii="Arial" w:hAnsi="Arial" w:cs="Arial"/>
          <w:sz w:val="24"/>
          <w:szCs w:val="24"/>
        </w:rPr>
      </w:pPr>
    </w:p>
    <w:p w:rsidR="006C30F0" w:rsidRPr="006C30F0" w:rsidRDefault="006C30F0" w:rsidP="006C30F0">
      <w:pPr>
        <w:pStyle w:val="ConsPlusNormal"/>
        <w:jc w:val="center"/>
        <w:rPr>
          <w:rFonts w:ascii="Arial" w:hAnsi="Arial" w:cs="Arial"/>
          <w:sz w:val="24"/>
          <w:szCs w:val="24"/>
        </w:rPr>
      </w:pPr>
      <w:r w:rsidRPr="006C30F0">
        <w:rPr>
          <w:rFonts w:ascii="Arial" w:hAnsi="Arial" w:cs="Arial"/>
          <w:noProof/>
          <w:position w:val="-12"/>
          <w:sz w:val="24"/>
          <w:szCs w:val="24"/>
        </w:rPr>
        <w:drawing>
          <wp:inline distT="0" distB="0" distL="0" distR="0">
            <wp:extent cx="2409825" cy="295275"/>
            <wp:effectExtent l="0" t="0" r="0" b="0"/>
            <wp:docPr id="44" name="Рисунок 44" descr="base_1_326447_32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base_1_326447_32811"/>
                    <pic:cNvPicPr preferRelativeResize="0">
                      <a:picLocks noChangeArrowheads="1"/>
                    </pic:cNvPicPr>
                  </pic:nvPicPr>
                  <pic:blipFill>
                    <a:blip r:embed="rId55"/>
                    <a:srcRect/>
                    <a:stretch>
                      <a:fillRect/>
                    </a:stretch>
                  </pic:blipFill>
                  <pic:spPr bwMode="auto">
                    <a:xfrm>
                      <a:off x="0" y="0"/>
                      <a:ext cx="2409825" cy="295275"/>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где:</w:t>
      </w:r>
    </w:p>
    <w:p w:rsidR="006C30F0" w:rsidRPr="006C30F0" w:rsidRDefault="006C30F0" w:rsidP="006C30F0">
      <w:pPr>
        <w:pStyle w:val="ConsPlusNormal"/>
        <w:ind w:firstLine="540"/>
        <w:jc w:val="both"/>
        <w:rPr>
          <w:rFonts w:ascii="Arial" w:hAnsi="Arial" w:cs="Arial"/>
          <w:sz w:val="24"/>
          <w:szCs w:val="24"/>
        </w:rPr>
      </w:pP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noProof/>
          <w:position w:val="-10"/>
          <w:sz w:val="24"/>
          <w:szCs w:val="24"/>
        </w:rPr>
        <w:drawing>
          <wp:inline distT="0" distB="0" distL="0" distR="0">
            <wp:extent cx="485775" cy="266700"/>
            <wp:effectExtent l="0" t="0" r="9525" b="0"/>
            <wp:docPr id="45" name="Рисунок 45" descr="base_1_326447_328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base_1_326447_32812"/>
                    <pic:cNvPicPr preferRelativeResize="0">
                      <a:picLocks noChangeArrowheads="1"/>
                    </pic:cNvPicPr>
                  </pic:nvPicPr>
                  <pic:blipFill>
                    <a:blip r:embed="rId56"/>
                    <a:srcRect/>
                    <a:stretch>
                      <a:fillRect/>
                    </a:stretch>
                  </pic:blipFill>
                  <pic:spPr bwMode="auto">
                    <a:xfrm>
                      <a:off x="0" y="0"/>
                      <a:ext cx="485775" cy="266700"/>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 значение натуральной нормы потребления n-ого вида работ/услуг по содержанию объектов особо ценного движимого имущества, учитываемая при расчете базового норматива затрат на общехозяйственные нужды на оказание i-ой муниципальной услуги (далее - натуральная норма потребления вида работ/услуг по содержанию объектов особо ценного движимого имущества);</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noProof/>
          <w:position w:val="-10"/>
          <w:sz w:val="24"/>
          <w:szCs w:val="24"/>
        </w:rPr>
        <w:drawing>
          <wp:inline distT="0" distB="0" distL="0" distR="0">
            <wp:extent cx="514350" cy="266700"/>
            <wp:effectExtent l="0" t="0" r="0" b="0"/>
            <wp:docPr id="46" name="Рисунок 46" descr="base_1_326447_328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base_1_326447_32813"/>
                    <pic:cNvPicPr preferRelativeResize="0">
                      <a:picLocks noChangeArrowheads="1"/>
                    </pic:cNvPicPr>
                  </pic:nvPicPr>
                  <pic:blipFill>
                    <a:blip r:embed="rId57"/>
                    <a:srcRect/>
                    <a:stretch>
                      <a:fillRect/>
                    </a:stretch>
                  </pic:blipFill>
                  <pic:spPr bwMode="auto">
                    <a:xfrm>
                      <a:off x="0" y="0"/>
                      <a:ext cx="514350" cy="266700"/>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 стоимость (цена, тариф) n-ого вида работ/услуг по содержанию объектов особо ценного движимого имущества, учитываемого при расчете базового норматива затрат на общехозяйственные нужды на оказание i-ой муниципальной услуги в соответствующем финансовом году.</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xml:space="preserve">Стоимость (цена, тариф) n-ого вида работ/услуг по содержанию объектов особо ценного движимого имущества, учитываемого при расчете базового норматива затрат на общехозяйственные нужды на оказание i-ой муниципальной услуги, определяется в соответствии с положениями </w:t>
      </w:r>
      <w:hyperlink w:anchor="P223" w:history="1">
        <w:r w:rsidRPr="006C30F0">
          <w:rPr>
            <w:rFonts w:ascii="Arial" w:hAnsi="Arial" w:cs="Arial"/>
            <w:sz w:val="24"/>
            <w:szCs w:val="24"/>
          </w:rPr>
          <w:t>пункта 29</w:t>
        </w:r>
      </w:hyperlink>
      <w:r w:rsidRPr="006C30F0">
        <w:rPr>
          <w:rFonts w:ascii="Arial" w:hAnsi="Arial" w:cs="Arial"/>
          <w:sz w:val="24"/>
          <w:szCs w:val="24"/>
        </w:rPr>
        <w:t xml:space="preserve"> порядка.</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xml:space="preserve">В составе затрат на содержание объектов особо ценного движимого имущества, а также затрат на аренду указанного имущества учитываются натуральные нормы потребления вида работ/услуг по содержанию объектов </w:t>
      </w:r>
      <w:r w:rsidRPr="006C30F0">
        <w:rPr>
          <w:rFonts w:ascii="Arial" w:hAnsi="Arial" w:cs="Arial"/>
          <w:sz w:val="24"/>
          <w:szCs w:val="24"/>
        </w:rPr>
        <w:lastRenderedPageBreak/>
        <w:t xml:space="preserve">особо ценного движимого имущества в соответствии со значениями натуральных норм, определенных согласно </w:t>
      </w:r>
      <w:hyperlink w:anchor="P42" w:history="1">
        <w:r w:rsidRPr="006C30F0">
          <w:rPr>
            <w:rFonts w:ascii="Arial" w:hAnsi="Arial" w:cs="Arial"/>
            <w:sz w:val="24"/>
            <w:szCs w:val="24"/>
          </w:rPr>
          <w:t>пункту 8</w:t>
        </w:r>
      </w:hyperlink>
      <w:r w:rsidRPr="006C30F0">
        <w:rPr>
          <w:rFonts w:ascii="Arial" w:hAnsi="Arial" w:cs="Arial"/>
          <w:sz w:val="24"/>
          <w:szCs w:val="24"/>
        </w:rPr>
        <w:t xml:space="preserve"> порядка, в том числе:</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на техническое обслуживание и ремонт транспортных средств;</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xml:space="preserve">- на техническое обслуживание и </w:t>
      </w:r>
      <w:proofErr w:type="spellStart"/>
      <w:r w:rsidRPr="006C30F0">
        <w:rPr>
          <w:rFonts w:ascii="Arial" w:hAnsi="Arial" w:cs="Arial"/>
          <w:sz w:val="24"/>
          <w:szCs w:val="24"/>
        </w:rPr>
        <w:t>регламентно-профилактический</w:t>
      </w:r>
      <w:proofErr w:type="spellEnd"/>
      <w:r w:rsidRPr="006C30F0">
        <w:rPr>
          <w:rFonts w:ascii="Arial" w:hAnsi="Arial" w:cs="Arial"/>
          <w:sz w:val="24"/>
          <w:szCs w:val="24"/>
        </w:rPr>
        <w:t xml:space="preserve"> ремонт дизельных генераторных установок;</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xml:space="preserve">- на техническое обслуживание и </w:t>
      </w:r>
      <w:proofErr w:type="spellStart"/>
      <w:r w:rsidRPr="006C30F0">
        <w:rPr>
          <w:rFonts w:ascii="Arial" w:hAnsi="Arial" w:cs="Arial"/>
          <w:sz w:val="24"/>
          <w:szCs w:val="24"/>
        </w:rPr>
        <w:t>регламентно-профилактический</w:t>
      </w:r>
      <w:proofErr w:type="spellEnd"/>
      <w:r w:rsidRPr="006C30F0">
        <w:rPr>
          <w:rFonts w:ascii="Arial" w:hAnsi="Arial" w:cs="Arial"/>
          <w:sz w:val="24"/>
          <w:szCs w:val="24"/>
        </w:rPr>
        <w:t xml:space="preserve"> ремонт системы газового пожаротушения и систем пожарной сигнализации;</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xml:space="preserve">- на техническое обслуживание и </w:t>
      </w:r>
      <w:proofErr w:type="spellStart"/>
      <w:r w:rsidRPr="006C30F0">
        <w:rPr>
          <w:rFonts w:ascii="Arial" w:hAnsi="Arial" w:cs="Arial"/>
          <w:sz w:val="24"/>
          <w:szCs w:val="24"/>
        </w:rPr>
        <w:t>регламентно-профилактический</w:t>
      </w:r>
      <w:proofErr w:type="spellEnd"/>
      <w:r w:rsidRPr="006C30F0">
        <w:rPr>
          <w:rFonts w:ascii="Arial" w:hAnsi="Arial" w:cs="Arial"/>
          <w:sz w:val="24"/>
          <w:szCs w:val="24"/>
        </w:rPr>
        <w:t xml:space="preserve"> ремонт систем кондиционирования и вентиляции;</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xml:space="preserve">- на техническое обслуживание и </w:t>
      </w:r>
      <w:proofErr w:type="spellStart"/>
      <w:r w:rsidRPr="006C30F0">
        <w:rPr>
          <w:rFonts w:ascii="Arial" w:hAnsi="Arial" w:cs="Arial"/>
          <w:sz w:val="24"/>
          <w:szCs w:val="24"/>
        </w:rPr>
        <w:t>регламентно-профилактический</w:t>
      </w:r>
      <w:proofErr w:type="spellEnd"/>
      <w:r w:rsidRPr="006C30F0">
        <w:rPr>
          <w:rFonts w:ascii="Arial" w:hAnsi="Arial" w:cs="Arial"/>
          <w:sz w:val="24"/>
          <w:szCs w:val="24"/>
        </w:rPr>
        <w:t xml:space="preserve"> ремонт систем контроля и управления доступом;</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xml:space="preserve">- на техническое обслуживание и </w:t>
      </w:r>
      <w:proofErr w:type="spellStart"/>
      <w:r w:rsidRPr="006C30F0">
        <w:rPr>
          <w:rFonts w:ascii="Arial" w:hAnsi="Arial" w:cs="Arial"/>
          <w:sz w:val="24"/>
          <w:szCs w:val="24"/>
        </w:rPr>
        <w:t>регламентно-профилактический</w:t>
      </w:r>
      <w:proofErr w:type="spellEnd"/>
      <w:r w:rsidRPr="006C30F0">
        <w:rPr>
          <w:rFonts w:ascii="Arial" w:hAnsi="Arial" w:cs="Arial"/>
          <w:sz w:val="24"/>
          <w:szCs w:val="24"/>
        </w:rPr>
        <w:t xml:space="preserve"> ремонт систем автоматического диспетчерского управления;</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xml:space="preserve">- на техническое обслуживание и </w:t>
      </w:r>
      <w:proofErr w:type="spellStart"/>
      <w:r w:rsidRPr="006C30F0">
        <w:rPr>
          <w:rFonts w:ascii="Arial" w:hAnsi="Arial" w:cs="Arial"/>
          <w:sz w:val="24"/>
          <w:szCs w:val="24"/>
        </w:rPr>
        <w:t>регламентно-профилактический</w:t>
      </w:r>
      <w:proofErr w:type="spellEnd"/>
      <w:r w:rsidRPr="006C30F0">
        <w:rPr>
          <w:rFonts w:ascii="Arial" w:hAnsi="Arial" w:cs="Arial"/>
          <w:sz w:val="24"/>
          <w:szCs w:val="24"/>
        </w:rPr>
        <w:t xml:space="preserve"> ремонт систем видеонаблюдения;</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на другие виды работ/услуг по содержанию объектов особо ценного движимого имущества.</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xml:space="preserve">24. Затраты на формирование резерва на полное восстановление состава объектов особо ценного движимого имущества, необходимого для общехозяйственных нужд </w:t>
      </w:r>
      <w:r w:rsidRPr="006C30F0">
        <w:rPr>
          <w:rFonts w:ascii="Arial" w:hAnsi="Arial" w:cs="Arial"/>
          <w:noProof/>
          <w:position w:val="-10"/>
          <w:sz w:val="24"/>
          <w:szCs w:val="24"/>
        </w:rPr>
        <w:drawing>
          <wp:inline distT="0" distB="0" distL="0" distR="0">
            <wp:extent cx="552450" cy="266700"/>
            <wp:effectExtent l="0" t="0" r="0" b="0"/>
            <wp:docPr id="47" name="Рисунок 47" descr="base_1_326447_328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base_1_326447_32814"/>
                    <pic:cNvPicPr preferRelativeResize="0">
                      <a:picLocks noChangeArrowheads="1"/>
                    </pic:cNvPicPr>
                  </pic:nvPicPr>
                  <pic:blipFill>
                    <a:blip r:embed="rId58"/>
                    <a:srcRect/>
                    <a:stretch>
                      <a:fillRect/>
                    </a:stretch>
                  </pic:blipFill>
                  <pic:spPr bwMode="auto">
                    <a:xfrm>
                      <a:off x="0" y="0"/>
                      <a:ext cx="552450" cy="266700"/>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рассчитываются на основании годовой расчетной (плановой) суммы амортизации, которая должна начисляться по указанному имуществу исходя из срока его полезного использования, установленного с учетом </w:t>
      </w:r>
      <w:hyperlink r:id="rId59" w:history="1">
        <w:r w:rsidRPr="006C30F0">
          <w:rPr>
            <w:rFonts w:ascii="Arial" w:hAnsi="Arial" w:cs="Arial"/>
            <w:sz w:val="24"/>
            <w:szCs w:val="24"/>
          </w:rPr>
          <w:t>Классификации</w:t>
        </w:r>
      </w:hyperlink>
      <w:r w:rsidRPr="006C30F0">
        <w:rPr>
          <w:rFonts w:ascii="Arial" w:hAnsi="Arial" w:cs="Arial"/>
          <w:sz w:val="24"/>
          <w:szCs w:val="24"/>
        </w:rPr>
        <w:t xml:space="preserve"> основных средств, включаемых в амортизационные группы, утвержденной постановлением Правительства Российской Федерации от 01.01.2002 N 1, и особенностей условий его эксплуатации (повышенной сменности и (или) агрессивной среды), определяемой исходя из содержания оказываемых услуг.</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xml:space="preserve">25. Затраты на приобретение услуг связи для i-ой муниципальной услуги </w:t>
      </w:r>
      <w:r w:rsidRPr="006C30F0">
        <w:rPr>
          <w:rFonts w:ascii="Arial" w:hAnsi="Arial" w:cs="Arial"/>
          <w:noProof/>
          <w:position w:val="-10"/>
          <w:sz w:val="24"/>
          <w:szCs w:val="24"/>
        </w:rPr>
        <w:drawing>
          <wp:inline distT="0" distB="0" distL="0" distR="0">
            <wp:extent cx="476250" cy="266700"/>
            <wp:effectExtent l="0" t="0" r="0" b="0"/>
            <wp:docPr id="48" name="Рисунок 48" descr="base_1_326447_328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base_1_326447_32815"/>
                    <pic:cNvPicPr preferRelativeResize="0">
                      <a:picLocks noChangeArrowheads="1"/>
                    </pic:cNvPicPr>
                  </pic:nvPicPr>
                  <pic:blipFill>
                    <a:blip r:embed="rId60"/>
                    <a:srcRect/>
                    <a:stretch>
                      <a:fillRect/>
                    </a:stretch>
                  </pic:blipFill>
                  <pic:spPr bwMode="auto">
                    <a:xfrm>
                      <a:off x="0" y="0"/>
                      <a:ext cx="476250" cy="266700"/>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рассчитываются по следующей формуле:</w:t>
      </w:r>
    </w:p>
    <w:p w:rsidR="006C30F0" w:rsidRPr="006C30F0" w:rsidRDefault="006C30F0" w:rsidP="006C30F0">
      <w:pPr>
        <w:pStyle w:val="ConsPlusNormal"/>
        <w:ind w:firstLine="540"/>
        <w:jc w:val="both"/>
        <w:rPr>
          <w:rFonts w:ascii="Arial" w:hAnsi="Arial" w:cs="Arial"/>
          <w:sz w:val="24"/>
          <w:szCs w:val="24"/>
        </w:rPr>
      </w:pPr>
    </w:p>
    <w:p w:rsidR="006C30F0" w:rsidRPr="006C30F0" w:rsidRDefault="006C30F0" w:rsidP="006C30F0">
      <w:pPr>
        <w:pStyle w:val="ConsPlusNormal"/>
        <w:jc w:val="center"/>
        <w:rPr>
          <w:rFonts w:ascii="Arial" w:hAnsi="Arial" w:cs="Arial"/>
          <w:sz w:val="24"/>
          <w:szCs w:val="24"/>
        </w:rPr>
      </w:pPr>
      <w:r w:rsidRPr="006C30F0">
        <w:rPr>
          <w:rFonts w:ascii="Arial" w:hAnsi="Arial" w:cs="Arial"/>
          <w:noProof/>
          <w:position w:val="-13"/>
          <w:sz w:val="24"/>
          <w:szCs w:val="24"/>
        </w:rPr>
        <w:drawing>
          <wp:inline distT="0" distB="0" distL="0" distR="0">
            <wp:extent cx="1781175" cy="314325"/>
            <wp:effectExtent l="0" t="0" r="0" b="0"/>
            <wp:docPr id="49" name="Рисунок 49" descr="base_1_326447_328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base_1_326447_32816"/>
                    <pic:cNvPicPr preferRelativeResize="0">
                      <a:picLocks noChangeArrowheads="1"/>
                    </pic:cNvPicPr>
                  </pic:nvPicPr>
                  <pic:blipFill>
                    <a:blip r:embed="rId61"/>
                    <a:srcRect/>
                    <a:stretch>
                      <a:fillRect/>
                    </a:stretch>
                  </pic:blipFill>
                  <pic:spPr bwMode="auto">
                    <a:xfrm>
                      <a:off x="0" y="0"/>
                      <a:ext cx="1781175" cy="314325"/>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где:</w:t>
      </w:r>
    </w:p>
    <w:p w:rsidR="006C30F0" w:rsidRPr="006C30F0" w:rsidRDefault="006C30F0" w:rsidP="006C30F0">
      <w:pPr>
        <w:pStyle w:val="ConsPlusNormal"/>
        <w:ind w:firstLine="540"/>
        <w:jc w:val="both"/>
        <w:rPr>
          <w:rFonts w:ascii="Arial" w:hAnsi="Arial" w:cs="Arial"/>
          <w:sz w:val="24"/>
          <w:szCs w:val="24"/>
        </w:rPr>
      </w:pP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noProof/>
          <w:position w:val="-10"/>
          <w:sz w:val="24"/>
          <w:szCs w:val="24"/>
        </w:rPr>
        <w:drawing>
          <wp:inline distT="0" distB="0" distL="0" distR="0">
            <wp:extent cx="276225" cy="276225"/>
            <wp:effectExtent l="0" t="0" r="9525" b="0"/>
            <wp:docPr id="50" name="Рисунок 50" descr="base_1_326447_328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base_1_326447_32817"/>
                    <pic:cNvPicPr preferRelativeResize="0">
                      <a:picLocks noChangeArrowheads="1"/>
                    </pic:cNvPicPr>
                  </pic:nvPicPr>
                  <pic:blipFill>
                    <a:blip r:embed="rId62"/>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 значение натуральной нормы потребления p-ой услуги связи, учитываемая при расчете базового норматива затрат на общехозяйственные нужды на оказание i-ой муниципальной услуги (далее - натуральная норма потребления услуги связи);</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noProof/>
          <w:position w:val="-10"/>
          <w:sz w:val="24"/>
          <w:szCs w:val="24"/>
        </w:rPr>
        <w:drawing>
          <wp:inline distT="0" distB="0" distL="0" distR="0">
            <wp:extent cx="314325" cy="276225"/>
            <wp:effectExtent l="0" t="0" r="9525" b="0"/>
            <wp:docPr id="51" name="Рисунок 51" descr="base_1_326447_328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base_1_326447_32818"/>
                    <pic:cNvPicPr preferRelativeResize="0">
                      <a:picLocks noChangeArrowheads="1"/>
                    </pic:cNvPicPr>
                  </pic:nvPicPr>
                  <pic:blipFill>
                    <a:blip r:embed="rId63"/>
                    <a:srcRect/>
                    <a:stretch>
                      <a:fillRect/>
                    </a:stretch>
                  </pic:blipFill>
                  <pic:spPr bwMode="auto">
                    <a:xfrm>
                      <a:off x="0" y="0"/>
                      <a:ext cx="314325" cy="276225"/>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 стоимость (цена, тариф) p-ой услуги связи, учитываемой при расчете базового норматива затрат на общехозяйственные нужды на оказание i-ой муниципальной услуги в соответствующем финансовом году.</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xml:space="preserve">Стоимость (цена, тариф) p-ой услуги связи, учитываемой при расчете базового норматива затрат на общехозяйственные нужды на оказание i-ой муниципальной услуги, определяется в соответствии с положениями </w:t>
      </w:r>
      <w:hyperlink w:anchor="P223" w:history="1">
        <w:r w:rsidRPr="006C30F0">
          <w:rPr>
            <w:rFonts w:ascii="Arial" w:hAnsi="Arial" w:cs="Arial"/>
            <w:sz w:val="24"/>
            <w:szCs w:val="24"/>
          </w:rPr>
          <w:t>пункта 29</w:t>
        </w:r>
      </w:hyperlink>
      <w:r w:rsidRPr="006C30F0">
        <w:rPr>
          <w:rFonts w:ascii="Arial" w:hAnsi="Arial" w:cs="Arial"/>
          <w:sz w:val="24"/>
          <w:szCs w:val="24"/>
        </w:rPr>
        <w:t xml:space="preserve"> порядка.</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xml:space="preserve">В составе затрат на приобретение услуг связи для i-ой муниципальной услуги учитываются следующие натуральные нормы потребления услуг связи в соответствии со значениями натуральных норм, определенных согласно </w:t>
      </w:r>
      <w:hyperlink w:anchor="P42" w:history="1">
        <w:r w:rsidRPr="006C30F0">
          <w:rPr>
            <w:rFonts w:ascii="Arial" w:hAnsi="Arial" w:cs="Arial"/>
            <w:sz w:val="24"/>
            <w:szCs w:val="24"/>
          </w:rPr>
          <w:t>пункту 8</w:t>
        </w:r>
      </w:hyperlink>
      <w:r w:rsidRPr="006C30F0">
        <w:rPr>
          <w:rFonts w:ascii="Arial" w:hAnsi="Arial" w:cs="Arial"/>
          <w:sz w:val="24"/>
          <w:szCs w:val="24"/>
        </w:rPr>
        <w:t xml:space="preserve"> порядка, в том числе:</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стационарной связи;</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сотовой связи;</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lastRenderedPageBreak/>
        <w:t>- подключения к информационно-телекоммуникационной сети "Интернет" для планшетного компьютера;</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подключения к информационно-телекоммуникационной сети "Интернет" для стационарного компьютера;</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иных услуг связи.</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xml:space="preserve">26. Затраты на приобретение транспортных услуг для i-ой муниципальной услуги </w:t>
      </w:r>
      <w:r w:rsidRPr="006C30F0">
        <w:rPr>
          <w:rFonts w:ascii="Arial" w:hAnsi="Arial" w:cs="Arial"/>
          <w:noProof/>
          <w:position w:val="-10"/>
          <w:sz w:val="24"/>
          <w:szCs w:val="24"/>
        </w:rPr>
        <w:drawing>
          <wp:inline distT="0" distB="0" distL="0" distR="0">
            <wp:extent cx="476250" cy="266700"/>
            <wp:effectExtent l="0" t="0" r="0" b="0"/>
            <wp:docPr id="52" name="Рисунок 52" descr="base_1_326447_328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base_1_326447_32819"/>
                    <pic:cNvPicPr preferRelativeResize="0">
                      <a:picLocks noChangeArrowheads="1"/>
                    </pic:cNvPicPr>
                  </pic:nvPicPr>
                  <pic:blipFill>
                    <a:blip r:embed="rId64"/>
                    <a:srcRect/>
                    <a:stretch>
                      <a:fillRect/>
                    </a:stretch>
                  </pic:blipFill>
                  <pic:spPr bwMode="auto">
                    <a:xfrm>
                      <a:off x="0" y="0"/>
                      <a:ext cx="476250" cy="266700"/>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рассчитываются по следующей формуле:</w:t>
      </w:r>
    </w:p>
    <w:p w:rsidR="006C30F0" w:rsidRPr="006C30F0" w:rsidRDefault="006C30F0" w:rsidP="006C30F0">
      <w:pPr>
        <w:pStyle w:val="ConsPlusNormal"/>
        <w:ind w:firstLine="540"/>
        <w:jc w:val="both"/>
        <w:rPr>
          <w:rFonts w:ascii="Arial" w:hAnsi="Arial" w:cs="Arial"/>
          <w:sz w:val="24"/>
          <w:szCs w:val="24"/>
        </w:rPr>
      </w:pPr>
    </w:p>
    <w:p w:rsidR="006C30F0" w:rsidRPr="006C30F0" w:rsidRDefault="006C30F0" w:rsidP="006C30F0">
      <w:pPr>
        <w:pStyle w:val="ConsPlusNormal"/>
        <w:jc w:val="center"/>
        <w:rPr>
          <w:rFonts w:ascii="Arial" w:hAnsi="Arial" w:cs="Arial"/>
          <w:sz w:val="24"/>
          <w:szCs w:val="24"/>
        </w:rPr>
      </w:pPr>
      <w:r w:rsidRPr="006C30F0">
        <w:rPr>
          <w:rFonts w:ascii="Arial" w:hAnsi="Arial" w:cs="Arial"/>
          <w:noProof/>
          <w:position w:val="-12"/>
          <w:sz w:val="24"/>
          <w:szCs w:val="24"/>
        </w:rPr>
        <w:drawing>
          <wp:inline distT="0" distB="0" distL="0" distR="0">
            <wp:extent cx="1781175" cy="295275"/>
            <wp:effectExtent l="0" t="0" r="0" b="0"/>
            <wp:docPr id="53" name="Рисунок 53" descr="base_1_326447_328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base_1_326447_32820"/>
                    <pic:cNvPicPr preferRelativeResize="0">
                      <a:picLocks noChangeArrowheads="1"/>
                    </pic:cNvPicPr>
                  </pic:nvPicPr>
                  <pic:blipFill>
                    <a:blip r:embed="rId65"/>
                    <a:srcRect/>
                    <a:stretch>
                      <a:fillRect/>
                    </a:stretch>
                  </pic:blipFill>
                  <pic:spPr bwMode="auto">
                    <a:xfrm>
                      <a:off x="0" y="0"/>
                      <a:ext cx="1781175" cy="295275"/>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где:</w:t>
      </w:r>
    </w:p>
    <w:p w:rsidR="006C30F0" w:rsidRPr="006C30F0" w:rsidRDefault="006C30F0" w:rsidP="006C30F0">
      <w:pPr>
        <w:pStyle w:val="ConsPlusNormal"/>
        <w:ind w:firstLine="540"/>
        <w:jc w:val="both"/>
        <w:rPr>
          <w:rFonts w:ascii="Arial" w:hAnsi="Arial" w:cs="Arial"/>
          <w:sz w:val="24"/>
          <w:szCs w:val="24"/>
        </w:rPr>
      </w:pP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noProof/>
          <w:position w:val="-10"/>
          <w:sz w:val="24"/>
          <w:szCs w:val="24"/>
        </w:rPr>
        <w:drawing>
          <wp:inline distT="0" distB="0" distL="0" distR="0">
            <wp:extent cx="276225" cy="266700"/>
            <wp:effectExtent l="0" t="0" r="0" b="0"/>
            <wp:docPr id="54" name="Рисунок 54" descr="base_1_326447_328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base_1_326447_32821"/>
                    <pic:cNvPicPr preferRelativeResize="0">
                      <a:picLocks noChangeArrowheads="1"/>
                    </pic:cNvPicPr>
                  </pic:nvPicPr>
                  <pic:blipFill>
                    <a:blip r:embed="rId66"/>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 значение натуральной нормы потребления r-ой транспортной услуги, учитываемая при расчете базового норматива затрат на общехозяйственные нужды на оказание i-ой муниципальной услуги (далее - натуральная норма потребления транспортной услуги);</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noProof/>
          <w:position w:val="-10"/>
          <w:sz w:val="24"/>
          <w:szCs w:val="24"/>
        </w:rPr>
        <w:drawing>
          <wp:inline distT="0" distB="0" distL="0" distR="0">
            <wp:extent cx="314325" cy="266700"/>
            <wp:effectExtent l="0" t="0" r="0" b="0"/>
            <wp:docPr id="55" name="Рисунок 55" descr="base_1_326447_328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base_1_326447_32822"/>
                    <pic:cNvPicPr preferRelativeResize="0">
                      <a:picLocks noChangeArrowheads="1"/>
                    </pic:cNvPicPr>
                  </pic:nvPicPr>
                  <pic:blipFill>
                    <a:blip r:embed="rId67"/>
                    <a:srcRect/>
                    <a:stretch>
                      <a:fillRect/>
                    </a:stretch>
                  </pic:blipFill>
                  <pic:spPr bwMode="auto">
                    <a:xfrm>
                      <a:off x="0" y="0"/>
                      <a:ext cx="314325" cy="266700"/>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 стоимость (цена, тариф) r-ой транспортной услуги, учитываемой при расчете базового норматива затрат на общехозяйственные нужды на оказание i-ой муниципальной услуги в соответствующем финансовом году.</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xml:space="preserve">Стоимость (цена, тариф) r-ой транспортной услуги, учитываемой при расчете базового норматива затрат на общехозяйственные нужды на оказание i-ой муниципальной услуги, определяется в соответствии с положениями </w:t>
      </w:r>
      <w:hyperlink w:anchor="P223" w:history="1">
        <w:r w:rsidRPr="006C30F0">
          <w:rPr>
            <w:rFonts w:ascii="Arial" w:hAnsi="Arial" w:cs="Arial"/>
            <w:sz w:val="24"/>
            <w:szCs w:val="24"/>
          </w:rPr>
          <w:t>пункта 29</w:t>
        </w:r>
      </w:hyperlink>
      <w:r w:rsidRPr="006C30F0">
        <w:rPr>
          <w:rFonts w:ascii="Arial" w:hAnsi="Arial" w:cs="Arial"/>
          <w:sz w:val="24"/>
          <w:szCs w:val="24"/>
        </w:rPr>
        <w:t xml:space="preserve"> порядка.</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xml:space="preserve">В составе затрат на приобретение транспортных услуг для i-ой муниципальной услуги учитываются следующие натуральные нормы потребления транспортных услуг в соответствии со значениями натуральных норм, определенных согласно </w:t>
      </w:r>
      <w:hyperlink w:anchor="P42" w:history="1">
        <w:r w:rsidRPr="006C30F0">
          <w:rPr>
            <w:rFonts w:ascii="Arial" w:hAnsi="Arial" w:cs="Arial"/>
            <w:sz w:val="24"/>
            <w:szCs w:val="24"/>
          </w:rPr>
          <w:t>пункту 8</w:t>
        </w:r>
      </w:hyperlink>
      <w:r w:rsidRPr="006C30F0">
        <w:rPr>
          <w:rFonts w:ascii="Arial" w:hAnsi="Arial" w:cs="Arial"/>
          <w:sz w:val="24"/>
          <w:szCs w:val="24"/>
        </w:rPr>
        <w:t xml:space="preserve"> порядка, в том числе:</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доставки грузов;</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найма транспортных средств;</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иных транспортных услуг.</w:t>
      </w:r>
    </w:p>
    <w:p w:rsidR="006C30F0" w:rsidRPr="006C30F0" w:rsidRDefault="006C30F0" w:rsidP="006C30F0">
      <w:pPr>
        <w:pStyle w:val="ConsPlusNormal"/>
        <w:ind w:firstLine="540"/>
        <w:jc w:val="both"/>
        <w:rPr>
          <w:rFonts w:ascii="Arial" w:hAnsi="Arial" w:cs="Arial"/>
          <w:sz w:val="24"/>
          <w:szCs w:val="24"/>
        </w:rPr>
      </w:pPr>
      <w:bookmarkStart w:id="14" w:name="P200"/>
      <w:bookmarkEnd w:id="14"/>
      <w:r w:rsidRPr="006C30F0">
        <w:rPr>
          <w:rFonts w:ascii="Arial" w:hAnsi="Arial" w:cs="Arial"/>
          <w:sz w:val="24"/>
          <w:szCs w:val="24"/>
        </w:rPr>
        <w:t>27. Затраты на оплату труда работников, которые не принимают непосредственного участия в оказании i-ой муниципальной услуги и начисления на выплаты по оплате труда работников, которые не принимают непосредственного участия в оказании i-ой муниципальной услуги, рассчитываются одним из следующих способов:</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а) При первом способе применяется формула:</w:t>
      </w:r>
    </w:p>
    <w:p w:rsidR="006C30F0" w:rsidRPr="006C30F0" w:rsidRDefault="006C30F0" w:rsidP="006C30F0">
      <w:pPr>
        <w:pStyle w:val="ConsPlusNormal"/>
        <w:ind w:firstLine="540"/>
        <w:jc w:val="both"/>
        <w:rPr>
          <w:rFonts w:ascii="Arial" w:hAnsi="Arial" w:cs="Arial"/>
          <w:sz w:val="24"/>
          <w:szCs w:val="24"/>
        </w:rPr>
      </w:pPr>
    </w:p>
    <w:p w:rsidR="006C30F0" w:rsidRPr="006C30F0" w:rsidRDefault="006C30F0" w:rsidP="006C30F0">
      <w:pPr>
        <w:pStyle w:val="ConsPlusNormal"/>
        <w:jc w:val="center"/>
        <w:rPr>
          <w:rFonts w:ascii="Arial" w:hAnsi="Arial" w:cs="Arial"/>
          <w:sz w:val="24"/>
          <w:szCs w:val="24"/>
        </w:rPr>
      </w:pPr>
      <w:r w:rsidRPr="006C30F0">
        <w:rPr>
          <w:rFonts w:ascii="Arial" w:hAnsi="Arial" w:cs="Arial"/>
          <w:noProof/>
          <w:position w:val="-12"/>
          <w:sz w:val="24"/>
          <w:szCs w:val="24"/>
        </w:rPr>
        <w:drawing>
          <wp:inline distT="0" distB="0" distL="0" distR="0">
            <wp:extent cx="1905000" cy="295275"/>
            <wp:effectExtent l="0" t="0" r="0" b="0"/>
            <wp:docPr id="56" name="Рисунок 56" descr="base_1_326447_328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descr="base_1_326447_32823"/>
                    <pic:cNvPicPr preferRelativeResize="0">
                      <a:picLocks noChangeArrowheads="1"/>
                    </pic:cNvPicPr>
                  </pic:nvPicPr>
                  <pic:blipFill>
                    <a:blip r:embed="rId68"/>
                    <a:srcRect/>
                    <a:stretch>
                      <a:fillRect/>
                    </a:stretch>
                  </pic:blipFill>
                  <pic:spPr bwMode="auto">
                    <a:xfrm>
                      <a:off x="0" y="0"/>
                      <a:ext cx="1905000" cy="295275"/>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где:</w:t>
      </w:r>
    </w:p>
    <w:p w:rsidR="006C30F0" w:rsidRPr="006C30F0" w:rsidRDefault="006C30F0" w:rsidP="006C30F0">
      <w:pPr>
        <w:pStyle w:val="ConsPlusNormal"/>
        <w:ind w:firstLine="540"/>
        <w:jc w:val="both"/>
        <w:rPr>
          <w:rFonts w:ascii="Arial" w:hAnsi="Arial" w:cs="Arial"/>
          <w:sz w:val="24"/>
          <w:szCs w:val="24"/>
        </w:rPr>
      </w:pP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noProof/>
          <w:position w:val="-10"/>
          <w:sz w:val="24"/>
          <w:szCs w:val="24"/>
        </w:rPr>
        <w:drawing>
          <wp:inline distT="0" distB="0" distL="0" distR="0">
            <wp:extent cx="314325" cy="266700"/>
            <wp:effectExtent l="0" t="0" r="9525" b="0"/>
            <wp:docPr id="57" name="Рисунок 57" descr="base_1_326447_32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base_1_326447_32824"/>
                    <pic:cNvPicPr preferRelativeResize="0">
                      <a:picLocks noChangeArrowheads="1"/>
                    </pic:cNvPicPr>
                  </pic:nvPicPr>
                  <pic:blipFill>
                    <a:blip r:embed="rId69"/>
                    <a:srcRect/>
                    <a:stretch>
                      <a:fillRect/>
                    </a:stretch>
                  </pic:blipFill>
                  <pic:spPr bwMode="auto">
                    <a:xfrm>
                      <a:off x="0" y="0"/>
                      <a:ext cx="314325" cy="266700"/>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 значение натуральной нормы рабочего времени s-ого работника, который не принимает непосредственного участия в оказании муниципальной услуги, учитываемая при расчете базового норматива затрат на общехозяйственные нужды на оказание i-ой муниципальной услуги;</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noProof/>
          <w:position w:val="-10"/>
          <w:sz w:val="24"/>
          <w:szCs w:val="24"/>
        </w:rPr>
        <w:drawing>
          <wp:inline distT="0" distB="0" distL="0" distR="0">
            <wp:extent cx="352425" cy="266700"/>
            <wp:effectExtent l="0" t="0" r="9525" b="0"/>
            <wp:docPr id="58" name="Рисунок 58" descr="base_1_326447_328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descr="base_1_326447_32825"/>
                    <pic:cNvPicPr preferRelativeResize="0">
                      <a:picLocks noChangeArrowheads="1"/>
                    </pic:cNvPicPr>
                  </pic:nvPicPr>
                  <pic:blipFill>
                    <a:blip r:embed="rId70"/>
                    <a:srcRect/>
                    <a:stretch>
                      <a:fillRect/>
                    </a:stretch>
                  </pic:blipFill>
                  <pic:spPr bwMode="auto">
                    <a:xfrm>
                      <a:off x="0" y="0"/>
                      <a:ext cx="352425" cy="266700"/>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 размер повременной (часовой, дневной, месячной, годовой) оплаты труда (с учетом окладов (должностных окладов), ставок заработной платы, выплат компенсационного и стимулирующего характера) с начислениями на выплаты по оплате труда s-ого работника, который не принимает непосредственного участия в оказании i-ой муниципальной услуги.</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xml:space="preserve">Размер повременной (часовой, дневной, месячной, годовой) оплаты труда с начислениями на выплаты по оплате труда s-ого работника, который не </w:t>
      </w:r>
      <w:r w:rsidRPr="006C30F0">
        <w:rPr>
          <w:rFonts w:ascii="Arial" w:hAnsi="Arial" w:cs="Arial"/>
          <w:sz w:val="24"/>
          <w:szCs w:val="24"/>
        </w:rPr>
        <w:lastRenderedPageBreak/>
        <w:t>принимает непосредственного участия в оказании i-ой муниципальной услуги, определяется исходя из годового фонда оплаты труда и годового фонда рабочего времени указанного работника.</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xml:space="preserve">Годовой фонд оплаты труда и годовой фонд рабочего времени s-ого работника, который не принимает непосредственного участия в оказании муниципальной услуги, определяются в соответствии со значениями натуральных норм, применяемых согласно положениям </w:t>
      </w:r>
      <w:hyperlink w:anchor="P42" w:history="1">
        <w:r w:rsidRPr="006C30F0">
          <w:rPr>
            <w:rFonts w:ascii="Arial" w:hAnsi="Arial" w:cs="Arial"/>
            <w:sz w:val="24"/>
            <w:szCs w:val="24"/>
          </w:rPr>
          <w:t>пункта 8</w:t>
        </w:r>
      </w:hyperlink>
      <w:r w:rsidRPr="006C30F0">
        <w:rPr>
          <w:rFonts w:ascii="Arial" w:hAnsi="Arial" w:cs="Arial"/>
          <w:sz w:val="24"/>
          <w:szCs w:val="24"/>
        </w:rPr>
        <w:t xml:space="preserve"> порядка.</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Отношение затрат на оплату труда с учетом начислений на выплаты по оплате труда работников, которые не принимают непосредственного участия в оказании i-ой муниципальной услуги, к затратам на оплату труда с начислениями на выплаты по оплате труда работников, непосредственно связанных с оказанием i-ой муниципальной услуги, не должно превышать показатели, установленные законодательством Российской Федерации.</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б) При втором способе применяется формула:</w:t>
      </w:r>
    </w:p>
    <w:p w:rsidR="006C30F0" w:rsidRPr="006C30F0" w:rsidRDefault="006C30F0" w:rsidP="006C30F0">
      <w:pPr>
        <w:pStyle w:val="ConsPlusNormal"/>
        <w:ind w:firstLine="540"/>
        <w:jc w:val="both"/>
        <w:rPr>
          <w:rFonts w:ascii="Arial" w:hAnsi="Arial" w:cs="Arial"/>
          <w:sz w:val="24"/>
          <w:szCs w:val="24"/>
        </w:rPr>
      </w:pPr>
    </w:p>
    <w:p w:rsidR="006C30F0" w:rsidRPr="006C30F0" w:rsidRDefault="006C30F0" w:rsidP="006C30F0">
      <w:pPr>
        <w:pStyle w:val="ConsPlusNormal"/>
        <w:jc w:val="center"/>
        <w:rPr>
          <w:rFonts w:ascii="Arial" w:hAnsi="Arial" w:cs="Arial"/>
          <w:sz w:val="24"/>
          <w:szCs w:val="24"/>
        </w:rPr>
      </w:pPr>
      <w:r w:rsidRPr="006C30F0">
        <w:rPr>
          <w:rFonts w:ascii="Arial" w:hAnsi="Arial" w:cs="Arial"/>
          <w:noProof/>
          <w:position w:val="-10"/>
          <w:sz w:val="24"/>
          <w:szCs w:val="24"/>
        </w:rPr>
        <w:drawing>
          <wp:inline distT="0" distB="0" distL="0" distR="0">
            <wp:extent cx="1485900" cy="266700"/>
            <wp:effectExtent l="0" t="0" r="0" b="0"/>
            <wp:docPr id="59" name="Рисунок 59" descr="base_1_326447_328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descr="base_1_326447_32826"/>
                    <pic:cNvPicPr preferRelativeResize="0">
                      <a:picLocks noChangeArrowheads="1"/>
                    </pic:cNvPicPr>
                  </pic:nvPicPr>
                  <pic:blipFill>
                    <a:blip r:embed="rId71"/>
                    <a:srcRect/>
                    <a:stretch>
                      <a:fillRect/>
                    </a:stretch>
                  </pic:blipFill>
                  <pic:spPr bwMode="auto">
                    <a:xfrm>
                      <a:off x="0" y="0"/>
                      <a:ext cx="1485900" cy="266700"/>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где:</w:t>
      </w:r>
    </w:p>
    <w:p w:rsidR="006C30F0" w:rsidRPr="006C30F0" w:rsidRDefault="006C30F0" w:rsidP="006C30F0">
      <w:pPr>
        <w:pStyle w:val="ConsPlusNormal"/>
        <w:ind w:firstLine="540"/>
        <w:jc w:val="both"/>
        <w:rPr>
          <w:rFonts w:ascii="Arial" w:hAnsi="Arial" w:cs="Arial"/>
          <w:sz w:val="24"/>
          <w:szCs w:val="24"/>
        </w:rPr>
      </w:pP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noProof/>
          <w:position w:val="-10"/>
          <w:sz w:val="24"/>
          <w:szCs w:val="24"/>
        </w:rPr>
        <w:drawing>
          <wp:inline distT="0" distB="0" distL="0" distR="0">
            <wp:extent cx="381000" cy="266700"/>
            <wp:effectExtent l="19050" t="0" r="0" b="0"/>
            <wp:docPr id="60" name="Рисунок 60" descr="base_1_326447_328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descr="base_1_326447_32827"/>
                    <pic:cNvPicPr preferRelativeResize="0">
                      <a:picLocks noChangeArrowheads="1"/>
                    </pic:cNvPicPr>
                  </pic:nvPicPr>
                  <pic:blipFill>
                    <a:blip r:embed="rId72"/>
                    <a:srcRect/>
                    <a:stretch>
                      <a:fillRect/>
                    </a:stretch>
                  </pic:blipFill>
                  <pic:spPr bwMode="auto">
                    <a:xfrm>
                      <a:off x="0" y="0"/>
                      <a:ext cx="381000" cy="266700"/>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 затраты на оплату труда с начислениями на выплаты по оплате труда работников, непосредственно связанных с оказанием i-ой муниципальной услуги;</w:t>
      </w:r>
    </w:p>
    <w:p w:rsidR="006C30F0" w:rsidRPr="006C30F0" w:rsidRDefault="006C30F0" w:rsidP="006C30F0">
      <w:pPr>
        <w:pStyle w:val="ConsPlusNormal"/>
        <w:ind w:firstLine="540"/>
        <w:jc w:val="both"/>
        <w:rPr>
          <w:rFonts w:ascii="Arial" w:hAnsi="Arial" w:cs="Arial"/>
          <w:sz w:val="24"/>
          <w:szCs w:val="24"/>
        </w:rPr>
      </w:pPr>
      <w:proofErr w:type="spellStart"/>
      <w:r w:rsidRPr="006C30F0">
        <w:rPr>
          <w:rFonts w:ascii="Arial" w:hAnsi="Arial" w:cs="Arial"/>
          <w:sz w:val="24"/>
          <w:szCs w:val="24"/>
        </w:rPr>
        <w:t>a</w:t>
      </w:r>
      <w:proofErr w:type="spellEnd"/>
      <w:r w:rsidRPr="006C30F0">
        <w:rPr>
          <w:rFonts w:ascii="Arial" w:hAnsi="Arial" w:cs="Arial"/>
          <w:sz w:val="24"/>
          <w:szCs w:val="24"/>
        </w:rPr>
        <w:t xml:space="preserve"> - установленная в соответствии с законодательством Российской Федерации предельная доля оплаты труда, определяемая как отношение затрат на оплату труда с начислениями на выплаты по оплате труда работников, которые не принимают непосредственного участия в оказании i-ой муниципальной услуги, к затратам на оплату труда с начислениями на выплаты по оплате труда работников, непосредственно связанных с оказанием i-ой муниципальной услуги.</w:t>
      </w:r>
    </w:p>
    <w:p w:rsidR="006C30F0" w:rsidRPr="006C30F0" w:rsidRDefault="006C30F0" w:rsidP="006C30F0">
      <w:pPr>
        <w:pStyle w:val="ConsPlusNormal"/>
        <w:ind w:firstLine="540"/>
        <w:jc w:val="both"/>
        <w:rPr>
          <w:rFonts w:ascii="Arial" w:hAnsi="Arial" w:cs="Arial"/>
          <w:sz w:val="24"/>
          <w:szCs w:val="24"/>
        </w:rPr>
      </w:pPr>
      <w:bookmarkStart w:id="15" w:name="P216"/>
      <w:bookmarkEnd w:id="15"/>
      <w:r w:rsidRPr="006C30F0">
        <w:rPr>
          <w:rFonts w:ascii="Arial" w:hAnsi="Arial" w:cs="Arial"/>
          <w:sz w:val="24"/>
          <w:szCs w:val="24"/>
        </w:rPr>
        <w:t xml:space="preserve">28. Затраты на приобретение прочих работ и услуг на оказание i-ой муниципальной услуги в соответствии со значениями натуральных норм, определенных согласно </w:t>
      </w:r>
      <w:hyperlink w:anchor="P42" w:history="1">
        <w:r w:rsidRPr="006C30F0">
          <w:rPr>
            <w:rFonts w:ascii="Arial" w:hAnsi="Arial" w:cs="Arial"/>
            <w:sz w:val="24"/>
            <w:szCs w:val="24"/>
          </w:rPr>
          <w:t>пункту 8</w:t>
        </w:r>
      </w:hyperlink>
      <w:r w:rsidRPr="006C30F0">
        <w:rPr>
          <w:rFonts w:ascii="Arial" w:hAnsi="Arial" w:cs="Arial"/>
          <w:sz w:val="24"/>
          <w:szCs w:val="24"/>
        </w:rPr>
        <w:t xml:space="preserve"> порядка, рассчитываются по формуле:</w:t>
      </w:r>
    </w:p>
    <w:p w:rsidR="006C30F0" w:rsidRPr="006C30F0" w:rsidRDefault="006C30F0" w:rsidP="006C30F0">
      <w:pPr>
        <w:pStyle w:val="ConsPlusNormal"/>
        <w:ind w:firstLine="540"/>
        <w:jc w:val="both"/>
        <w:rPr>
          <w:rFonts w:ascii="Arial" w:hAnsi="Arial" w:cs="Arial"/>
          <w:sz w:val="24"/>
          <w:szCs w:val="24"/>
        </w:rPr>
      </w:pPr>
    </w:p>
    <w:p w:rsidR="006C30F0" w:rsidRPr="006C30F0" w:rsidRDefault="006C30F0" w:rsidP="006C30F0">
      <w:pPr>
        <w:pStyle w:val="ConsPlusNormal"/>
        <w:jc w:val="center"/>
        <w:rPr>
          <w:rFonts w:ascii="Arial" w:hAnsi="Arial" w:cs="Arial"/>
          <w:sz w:val="24"/>
          <w:szCs w:val="24"/>
        </w:rPr>
      </w:pPr>
      <w:r w:rsidRPr="006C30F0">
        <w:rPr>
          <w:rFonts w:ascii="Arial" w:hAnsi="Arial" w:cs="Arial"/>
          <w:noProof/>
          <w:position w:val="-12"/>
          <w:sz w:val="24"/>
          <w:szCs w:val="24"/>
        </w:rPr>
        <w:drawing>
          <wp:inline distT="0" distB="0" distL="0" distR="0">
            <wp:extent cx="1943100" cy="295275"/>
            <wp:effectExtent l="0" t="0" r="0" b="0"/>
            <wp:docPr id="61" name="Рисунок 61" descr="base_1_326447_328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descr="base_1_326447_32828"/>
                    <pic:cNvPicPr preferRelativeResize="0">
                      <a:picLocks noChangeArrowheads="1"/>
                    </pic:cNvPicPr>
                  </pic:nvPicPr>
                  <pic:blipFill>
                    <a:blip r:embed="rId73"/>
                    <a:srcRect/>
                    <a:stretch>
                      <a:fillRect/>
                    </a:stretch>
                  </pic:blipFill>
                  <pic:spPr bwMode="auto">
                    <a:xfrm>
                      <a:off x="0" y="0"/>
                      <a:ext cx="1943100" cy="295275"/>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где:</w:t>
      </w:r>
    </w:p>
    <w:p w:rsidR="006C30F0" w:rsidRPr="006C30F0" w:rsidRDefault="006C30F0" w:rsidP="006C30F0">
      <w:pPr>
        <w:pStyle w:val="ConsPlusNormal"/>
        <w:ind w:firstLine="540"/>
        <w:jc w:val="both"/>
        <w:rPr>
          <w:rFonts w:ascii="Arial" w:hAnsi="Arial" w:cs="Arial"/>
          <w:sz w:val="24"/>
          <w:szCs w:val="24"/>
        </w:rPr>
      </w:pP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noProof/>
          <w:position w:val="-10"/>
          <w:sz w:val="24"/>
          <w:szCs w:val="24"/>
        </w:rPr>
        <w:drawing>
          <wp:inline distT="0" distB="0" distL="0" distR="0">
            <wp:extent cx="333375" cy="266700"/>
            <wp:effectExtent l="0" t="0" r="9525" b="0"/>
            <wp:docPr id="62" name="Рисунок 62" descr="base_1_326447_328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descr="base_1_326447_32829"/>
                    <pic:cNvPicPr preferRelativeResize="0">
                      <a:picLocks noChangeArrowheads="1"/>
                    </pic:cNvPicPr>
                  </pic:nvPicPr>
                  <pic:blipFill>
                    <a:blip r:embed="rId74"/>
                    <a:srcRect/>
                    <a:stretch>
                      <a:fillRect/>
                    </a:stretch>
                  </pic:blipFill>
                  <pic:spPr bwMode="auto">
                    <a:xfrm>
                      <a:off x="0" y="0"/>
                      <a:ext cx="333375" cy="266700"/>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 значение натуральной нормы потребления s-ой прочей работы или услуги, учитываемая при расчете базового норматива затрат на общехозяйственные нужды на оказание i-ой муниципальной услуги;</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noProof/>
          <w:position w:val="-10"/>
          <w:sz w:val="24"/>
          <w:szCs w:val="24"/>
        </w:rPr>
        <w:drawing>
          <wp:inline distT="0" distB="0" distL="0" distR="0">
            <wp:extent cx="361950" cy="266700"/>
            <wp:effectExtent l="0" t="0" r="0" b="0"/>
            <wp:docPr id="63" name="Рисунок 63" descr="base_1_326447_328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descr="base_1_326447_32830"/>
                    <pic:cNvPicPr preferRelativeResize="0">
                      <a:picLocks noChangeArrowheads="1"/>
                    </pic:cNvPicPr>
                  </pic:nvPicPr>
                  <pic:blipFill>
                    <a:blip r:embed="rId75"/>
                    <a:srcRect/>
                    <a:stretch>
                      <a:fillRect/>
                    </a:stretch>
                  </pic:blipFill>
                  <pic:spPr bwMode="auto">
                    <a:xfrm>
                      <a:off x="0" y="0"/>
                      <a:ext cx="361950" cy="266700"/>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 стоимость (цена, тариф) s-ой прочей работы или услуги, учитываемой при расчете базового норматива затрат на общехозяйственные нужды на оказание i-ой муниципальной услуги в соответствующем финансовом году.</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xml:space="preserve">Стоимость (цена, тариф) s-ой прочей работы или услуги, учитываемой при расчете базового норматива затрат на общехозяйственные нужды на оказание i-ой муниципальной услуги, определяется в соответствии с положениями </w:t>
      </w:r>
      <w:hyperlink w:anchor="P223" w:history="1">
        <w:r w:rsidRPr="006C30F0">
          <w:rPr>
            <w:rFonts w:ascii="Arial" w:hAnsi="Arial" w:cs="Arial"/>
            <w:sz w:val="24"/>
            <w:szCs w:val="24"/>
          </w:rPr>
          <w:t>пункта 29</w:t>
        </w:r>
      </w:hyperlink>
      <w:r w:rsidRPr="006C30F0">
        <w:rPr>
          <w:rFonts w:ascii="Arial" w:hAnsi="Arial" w:cs="Arial"/>
          <w:sz w:val="24"/>
          <w:szCs w:val="24"/>
        </w:rPr>
        <w:t xml:space="preserve"> порядка.</w:t>
      </w:r>
    </w:p>
    <w:p w:rsidR="006C30F0" w:rsidRPr="006C30F0" w:rsidRDefault="006C30F0" w:rsidP="006C30F0">
      <w:pPr>
        <w:pStyle w:val="ConsPlusNormal"/>
        <w:ind w:firstLine="540"/>
        <w:jc w:val="both"/>
        <w:rPr>
          <w:rFonts w:ascii="Arial" w:hAnsi="Arial" w:cs="Arial"/>
          <w:sz w:val="24"/>
          <w:szCs w:val="24"/>
        </w:rPr>
      </w:pPr>
      <w:bookmarkStart w:id="16" w:name="P223"/>
      <w:bookmarkEnd w:id="16"/>
      <w:r w:rsidRPr="006C30F0">
        <w:rPr>
          <w:rFonts w:ascii="Arial" w:hAnsi="Arial" w:cs="Arial"/>
          <w:sz w:val="24"/>
          <w:szCs w:val="24"/>
        </w:rPr>
        <w:t>29. Стоимость материальных запасов, особо ценного движимого имущества, работ и услуг, учитываемых при определении базового норматива затрат на оказание i-ой муниципальной услуги, определяется на основании информации о рыночных ценах (тарифах) на идентичные планируемым к приобретению материальные запасы, объекты особо ценного движимого имущества, работы и услуги, а при их отсутствии - на однородные материальные запасы, объекты особо ценного движимого имущества, работы и услуги.</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xml:space="preserve">Определение значения идентичности и однородности материальных запасов, объектов особо ценного движимого имущества, работ и услуг, получение </w:t>
      </w:r>
      <w:r w:rsidRPr="006C30F0">
        <w:rPr>
          <w:rFonts w:ascii="Arial" w:hAnsi="Arial" w:cs="Arial"/>
          <w:sz w:val="24"/>
          <w:szCs w:val="24"/>
        </w:rPr>
        <w:lastRenderedPageBreak/>
        <w:t>информации о рыночных ценах (тарифах) осуществляется в порядке, установленном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30. Отраслевой корректирующий коэффициент (</w:t>
      </w:r>
      <w:proofErr w:type="spellStart"/>
      <w:r w:rsidRPr="006C30F0">
        <w:rPr>
          <w:rFonts w:ascii="Arial" w:hAnsi="Arial" w:cs="Arial"/>
          <w:sz w:val="24"/>
          <w:szCs w:val="24"/>
        </w:rPr>
        <w:t>K</w:t>
      </w:r>
      <w:r w:rsidRPr="006C30F0">
        <w:rPr>
          <w:rFonts w:ascii="Arial" w:hAnsi="Arial" w:cs="Arial"/>
          <w:sz w:val="24"/>
          <w:szCs w:val="24"/>
          <w:vertAlign w:val="subscript"/>
        </w:rPr>
        <w:t>отр</w:t>
      </w:r>
      <w:proofErr w:type="spellEnd"/>
      <w:r w:rsidRPr="006C30F0">
        <w:rPr>
          <w:rFonts w:ascii="Arial" w:hAnsi="Arial" w:cs="Arial"/>
          <w:sz w:val="24"/>
          <w:szCs w:val="24"/>
        </w:rPr>
        <w:t>) устанавливается к базовому нормативу затрат на оказание i-ой муниципальной услуги, исходя из соответствующих показателей отраслевой специфики. В случае необходимости к базовому нормативу затрат на оказание i-ой муниципальной услуги может быть установлено несколько отраслевых коэффициентов.</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Отраслевой корректирующий коэффициент (</w:t>
      </w:r>
      <w:proofErr w:type="spellStart"/>
      <w:r w:rsidRPr="006C30F0">
        <w:rPr>
          <w:rFonts w:ascii="Arial" w:hAnsi="Arial" w:cs="Arial"/>
          <w:sz w:val="24"/>
          <w:szCs w:val="24"/>
        </w:rPr>
        <w:t>K</w:t>
      </w:r>
      <w:r w:rsidRPr="006C30F0">
        <w:rPr>
          <w:rFonts w:ascii="Arial" w:hAnsi="Arial" w:cs="Arial"/>
          <w:sz w:val="24"/>
          <w:szCs w:val="24"/>
          <w:vertAlign w:val="subscript"/>
        </w:rPr>
        <w:t>отр</w:t>
      </w:r>
      <w:proofErr w:type="spellEnd"/>
      <w:r w:rsidRPr="006C30F0">
        <w:rPr>
          <w:rFonts w:ascii="Arial" w:hAnsi="Arial" w:cs="Arial"/>
          <w:sz w:val="24"/>
          <w:szCs w:val="24"/>
        </w:rPr>
        <w:t>) рассчитывается по следующей формуле:</w:t>
      </w:r>
    </w:p>
    <w:p w:rsidR="006C30F0" w:rsidRPr="006C30F0" w:rsidRDefault="006C30F0" w:rsidP="006C30F0">
      <w:pPr>
        <w:pStyle w:val="ConsPlusNormal"/>
        <w:ind w:firstLine="540"/>
        <w:jc w:val="both"/>
        <w:rPr>
          <w:rFonts w:ascii="Arial" w:hAnsi="Arial" w:cs="Arial"/>
          <w:sz w:val="24"/>
          <w:szCs w:val="24"/>
        </w:rPr>
      </w:pPr>
    </w:p>
    <w:p w:rsidR="006C30F0" w:rsidRPr="006C30F0" w:rsidRDefault="006C30F0" w:rsidP="006C30F0">
      <w:pPr>
        <w:pStyle w:val="ConsPlusNormal"/>
        <w:jc w:val="center"/>
        <w:rPr>
          <w:rFonts w:ascii="Arial" w:hAnsi="Arial" w:cs="Arial"/>
          <w:sz w:val="24"/>
          <w:szCs w:val="24"/>
        </w:rPr>
      </w:pPr>
      <w:r w:rsidRPr="006C30F0">
        <w:rPr>
          <w:rFonts w:ascii="Arial" w:hAnsi="Arial" w:cs="Arial"/>
          <w:noProof/>
          <w:position w:val="-27"/>
          <w:sz w:val="24"/>
          <w:szCs w:val="24"/>
        </w:rPr>
        <w:drawing>
          <wp:inline distT="0" distB="0" distL="0" distR="0">
            <wp:extent cx="1228725" cy="485775"/>
            <wp:effectExtent l="0" t="0" r="0" b="0"/>
            <wp:docPr id="64" name="Рисунок 64" descr="base_1_326447_328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base_1_326447_32831"/>
                    <pic:cNvPicPr preferRelativeResize="0">
                      <a:picLocks noChangeArrowheads="1"/>
                    </pic:cNvPicPr>
                  </pic:nvPicPr>
                  <pic:blipFill>
                    <a:blip r:embed="rId76"/>
                    <a:srcRect/>
                    <a:stretch>
                      <a:fillRect/>
                    </a:stretch>
                  </pic:blipFill>
                  <pic:spPr bwMode="auto">
                    <a:xfrm>
                      <a:off x="0" y="0"/>
                      <a:ext cx="1228725" cy="485775"/>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где:</w:t>
      </w:r>
    </w:p>
    <w:p w:rsidR="006C30F0" w:rsidRPr="006C30F0" w:rsidRDefault="006C30F0" w:rsidP="006C30F0">
      <w:pPr>
        <w:pStyle w:val="ConsPlusNormal"/>
        <w:ind w:firstLine="540"/>
        <w:jc w:val="both"/>
        <w:rPr>
          <w:rFonts w:ascii="Arial" w:hAnsi="Arial" w:cs="Arial"/>
          <w:sz w:val="24"/>
          <w:szCs w:val="24"/>
        </w:rPr>
      </w:pPr>
    </w:p>
    <w:p w:rsidR="006C30F0" w:rsidRPr="006C30F0" w:rsidRDefault="006C30F0" w:rsidP="006C30F0">
      <w:pPr>
        <w:pStyle w:val="ConsPlusNormal"/>
        <w:ind w:firstLine="540"/>
        <w:jc w:val="both"/>
        <w:rPr>
          <w:rFonts w:ascii="Arial" w:hAnsi="Arial" w:cs="Arial"/>
          <w:sz w:val="24"/>
          <w:szCs w:val="24"/>
        </w:rPr>
      </w:pPr>
      <w:proofErr w:type="spellStart"/>
      <w:r w:rsidRPr="006C30F0">
        <w:rPr>
          <w:rFonts w:ascii="Arial" w:hAnsi="Arial" w:cs="Arial"/>
          <w:sz w:val="24"/>
          <w:szCs w:val="24"/>
        </w:rPr>
        <w:t>N</w:t>
      </w:r>
      <w:r w:rsidRPr="006C30F0">
        <w:rPr>
          <w:rFonts w:ascii="Arial" w:hAnsi="Arial" w:cs="Arial"/>
          <w:sz w:val="24"/>
          <w:szCs w:val="24"/>
          <w:vertAlign w:val="subscript"/>
        </w:rPr>
        <w:t>iотр</w:t>
      </w:r>
      <w:proofErr w:type="spellEnd"/>
      <w:r w:rsidRPr="006C30F0">
        <w:rPr>
          <w:rFonts w:ascii="Arial" w:hAnsi="Arial" w:cs="Arial"/>
          <w:sz w:val="24"/>
          <w:szCs w:val="24"/>
        </w:rPr>
        <w:t xml:space="preserve"> - отраслевой норматив затрат на оказание i-ой муниципальной услуги с учетом показателей отраслевой специфики, рассчитанный с учетом норм, выраженных в натуральных показателях в соответствии со стандартами оказания услуги, по формулам в соответствии с </w:t>
      </w:r>
      <w:hyperlink w:anchor="P62" w:history="1">
        <w:r w:rsidRPr="006C30F0">
          <w:rPr>
            <w:rFonts w:ascii="Arial" w:hAnsi="Arial" w:cs="Arial"/>
            <w:sz w:val="24"/>
            <w:szCs w:val="24"/>
          </w:rPr>
          <w:t>пунктами 14</w:t>
        </w:r>
      </w:hyperlink>
      <w:r w:rsidRPr="006C30F0">
        <w:rPr>
          <w:rFonts w:ascii="Arial" w:hAnsi="Arial" w:cs="Arial"/>
          <w:sz w:val="24"/>
          <w:szCs w:val="24"/>
        </w:rPr>
        <w:t xml:space="preserve"> - </w:t>
      </w:r>
      <w:hyperlink w:anchor="P216" w:history="1">
        <w:r w:rsidRPr="006C30F0">
          <w:rPr>
            <w:rFonts w:ascii="Arial" w:hAnsi="Arial" w:cs="Arial"/>
            <w:sz w:val="24"/>
            <w:szCs w:val="24"/>
          </w:rPr>
          <w:t>28</w:t>
        </w:r>
      </w:hyperlink>
      <w:r w:rsidRPr="006C30F0">
        <w:rPr>
          <w:rFonts w:ascii="Arial" w:hAnsi="Arial" w:cs="Arial"/>
          <w:sz w:val="24"/>
          <w:szCs w:val="24"/>
        </w:rPr>
        <w:t xml:space="preserve"> порядка.</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xml:space="preserve">При определении базового норматива затрат на оказание муниципальной услуги с учетом показателей отраслевой специфики в части затрат, указанных в </w:t>
      </w:r>
      <w:hyperlink w:anchor="P22" w:history="1">
        <w:r w:rsidRPr="006C30F0">
          <w:rPr>
            <w:rFonts w:ascii="Arial" w:hAnsi="Arial" w:cs="Arial"/>
            <w:sz w:val="24"/>
            <w:szCs w:val="24"/>
          </w:rPr>
          <w:t>пункте 4</w:t>
        </w:r>
      </w:hyperlink>
      <w:r w:rsidRPr="006C30F0">
        <w:rPr>
          <w:rFonts w:ascii="Arial" w:hAnsi="Arial" w:cs="Arial"/>
          <w:sz w:val="24"/>
          <w:szCs w:val="24"/>
        </w:rPr>
        <w:t xml:space="preserve"> настоящего порядка, применяются нормы, выраженные в натуральных показателях, установленные стандартами оказания услуги.</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xml:space="preserve">Затраты на оказание муниципальной услуги с учетом показателей отраслевой специфики, в части затрат, указанных в </w:t>
      </w:r>
      <w:hyperlink w:anchor="P27" w:history="1">
        <w:r w:rsidRPr="006C30F0">
          <w:rPr>
            <w:rFonts w:ascii="Arial" w:hAnsi="Arial" w:cs="Arial"/>
            <w:sz w:val="24"/>
            <w:szCs w:val="24"/>
          </w:rPr>
          <w:t>пункте 5</w:t>
        </w:r>
      </w:hyperlink>
      <w:r w:rsidRPr="006C30F0">
        <w:rPr>
          <w:rFonts w:ascii="Arial" w:hAnsi="Arial" w:cs="Arial"/>
          <w:sz w:val="24"/>
          <w:szCs w:val="24"/>
        </w:rPr>
        <w:t xml:space="preserve"> настоящего порядка,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порядком.</w:t>
      </w:r>
    </w:p>
    <w:p w:rsidR="006C30F0" w:rsidRPr="006C30F0" w:rsidRDefault="006C30F0" w:rsidP="006C30F0">
      <w:pPr>
        <w:pStyle w:val="ConsPlusNormal"/>
        <w:ind w:firstLine="540"/>
        <w:jc w:val="both"/>
        <w:rPr>
          <w:rFonts w:ascii="Arial" w:hAnsi="Arial" w:cs="Arial"/>
          <w:sz w:val="24"/>
          <w:szCs w:val="24"/>
        </w:rPr>
      </w:pPr>
      <w:proofErr w:type="spellStart"/>
      <w:r w:rsidRPr="006C30F0">
        <w:rPr>
          <w:rFonts w:ascii="Arial" w:hAnsi="Arial" w:cs="Arial"/>
          <w:sz w:val="24"/>
          <w:szCs w:val="24"/>
        </w:rPr>
        <w:t>N</w:t>
      </w:r>
      <w:r w:rsidRPr="006C30F0">
        <w:rPr>
          <w:rFonts w:ascii="Arial" w:hAnsi="Arial" w:cs="Arial"/>
          <w:sz w:val="24"/>
          <w:szCs w:val="24"/>
          <w:vertAlign w:val="subscript"/>
        </w:rPr>
        <w:t>iбаз</w:t>
      </w:r>
      <w:proofErr w:type="spellEnd"/>
      <w:r w:rsidRPr="006C30F0">
        <w:rPr>
          <w:rFonts w:ascii="Arial" w:hAnsi="Arial" w:cs="Arial"/>
          <w:sz w:val="24"/>
          <w:szCs w:val="24"/>
        </w:rPr>
        <w:t xml:space="preserve"> - базовый норматив затрат на оказание i-ой муниципальной услуги.</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31. Территориальный корректирующий коэффициент устанавливается к базовому нормативу затрат на оказание i-ой муниципальной услуги, скорректированному на отраслевой коэффициент, и рассчитывается по формуле:</w:t>
      </w:r>
    </w:p>
    <w:p w:rsidR="006C30F0" w:rsidRPr="006C30F0" w:rsidRDefault="006C30F0" w:rsidP="006C30F0">
      <w:pPr>
        <w:pStyle w:val="ConsPlusNormal"/>
        <w:ind w:firstLine="540"/>
        <w:jc w:val="both"/>
        <w:rPr>
          <w:rFonts w:ascii="Arial" w:hAnsi="Arial" w:cs="Arial"/>
          <w:sz w:val="24"/>
          <w:szCs w:val="24"/>
        </w:rPr>
      </w:pPr>
    </w:p>
    <w:p w:rsidR="006C30F0" w:rsidRPr="006C30F0" w:rsidRDefault="006C30F0" w:rsidP="006C30F0">
      <w:pPr>
        <w:pStyle w:val="ConsPlusNormal"/>
        <w:jc w:val="center"/>
        <w:rPr>
          <w:rFonts w:ascii="Arial" w:hAnsi="Arial" w:cs="Arial"/>
          <w:sz w:val="24"/>
          <w:szCs w:val="24"/>
        </w:rPr>
      </w:pPr>
      <w:r w:rsidRPr="006C30F0">
        <w:rPr>
          <w:rFonts w:ascii="Arial" w:hAnsi="Arial" w:cs="Arial"/>
          <w:noProof/>
          <w:position w:val="-28"/>
          <w:sz w:val="24"/>
          <w:szCs w:val="24"/>
        </w:rPr>
        <w:drawing>
          <wp:inline distT="0" distB="0" distL="0" distR="0">
            <wp:extent cx="2638425" cy="495300"/>
            <wp:effectExtent l="0" t="0" r="0" b="0"/>
            <wp:docPr id="65" name="Рисунок 65" descr="base_1_326447_328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descr="base_1_326447_32832"/>
                    <pic:cNvPicPr preferRelativeResize="0">
                      <a:picLocks noChangeArrowheads="1"/>
                    </pic:cNvPicPr>
                  </pic:nvPicPr>
                  <pic:blipFill>
                    <a:blip r:embed="rId77"/>
                    <a:srcRect/>
                    <a:stretch>
                      <a:fillRect/>
                    </a:stretch>
                  </pic:blipFill>
                  <pic:spPr bwMode="auto">
                    <a:xfrm>
                      <a:off x="0" y="0"/>
                      <a:ext cx="2638425" cy="495300"/>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где:</w:t>
      </w:r>
    </w:p>
    <w:p w:rsidR="006C30F0" w:rsidRPr="006C30F0" w:rsidRDefault="006C30F0" w:rsidP="006C30F0">
      <w:pPr>
        <w:pStyle w:val="ConsPlusNormal"/>
        <w:ind w:firstLine="540"/>
        <w:jc w:val="both"/>
        <w:rPr>
          <w:rFonts w:ascii="Arial" w:hAnsi="Arial" w:cs="Arial"/>
          <w:sz w:val="24"/>
          <w:szCs w:val="24"/>
        </w:rPr>
      </w:pP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noProof/>
          <w:position w:val="-10"/>
          <w:sz w:val="24"/>
          <w:szCs w:val="24"/>
        </w:rPr>
        <w:drawing>
          <wp:inline distT="0" distB="0" distL="0" distR="0">
            <wp:extent cx="314325" cy="276225"/>
            <wp:effectExtent l="0" t="0" r="9525" b="0"/>
            <wp:docPr id="66" name="Рисунок 66" descr="base_1_326447_328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base_1_326447_32833"/>
                    <pic:cNvPicPr preferRelativeResize="0">
                      <a:picLocks noChangeArrowheads="1"/>
                    </pic:cNvPicPr>
                  </pic:nvPicPr>
                  <pic:blipFill>
                    <a:blip r:embed="rId78"/>
                    <a:srcRect/>
                    <a:stretch>
                      <a:fillRect/>
                    </a:stretch>
                  </pic:blipFill>
                  <pic:spPr bwMode="auto">
                    <a:xfrm>
                      <a:off x="0" y="0"/>
                      <a:ext cx="314325" cy="276225"/>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 территориальный корректирующий коэффициент на оплату труда с начислениями на выплаты по оплате труда;</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noProof/>
          <w:position w:val="-10"/>
          <w:sz w:val="24"/>
          <w:szCs w:val="24"/>
        </w:rPr>
        <w:drawing>
          <wp:inline distT="0" distB="0" distL="0" distR="0">
            <wp:extent cx="333375" cy="276225"/>
            <wp:effectExtent l="0" t="0" r="0" b="0"/>
            <wp:docPr id="67" name="Рисунок 67" descr="base_1_326447_328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descr="base_1_326447_32834"/>
                    <pic:cNvPicPr preferRelativeResize="0">
                      <a:picLocks noChangeArrowheads="1"/>
                    </pic:cNvPicPr>
                  </pic:nvPicPr>
                  <pic:blipFill>
                    <a:blip r:embed="rId79"/>
                    <a:srcRect/>
                    <a:stretch>
                      <a:fillRect/>
                    </a:stretch>
                  </pic:blipFill>
                  <pic:spPr bwMode="auto">
                    <a:xfrm>
                      <a:off x="0" y="0"/>
                      <a:ext cx="333375" cy="276225"/>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 территориальный корректирующий коэффициент на коммунальные услуги и на содержание недвижимого имущества.</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xml:space="preserve">32. Территориальный корректирующий коэффициент на оплату труда с начислениями на выплаты по оплате труда </w:t>
      </w:r>
      <w:r w:rsidRPr="006C30F0">
        <w:rPr>
          <w:rFonts w:ascii="Arial" w:hAnsi="Arial" w:cs="Arial"/>
          <w:noProof/>
          <w:position w:val="-10"/>
          <w:sz w:val="24"/>
          <w:szCs w:val="24"/>
        </w:rPr>
        <w:drawing>
          <wp:inline distT="0" distB="0" distL="0" distR="0">
            <wp:extent cx="466725" cy="276225"/>
            <wp:effectExtent l="19050" t="0" r="0" b="0"/>
            <wp:docPr id="68" name="Рисунок 68" descr="base_1_326447_328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base_1_326447_32835"/>
                    <pic:cNvPicPr preferRelativeResize="0">
                      <a:picLocks noChangeArrowheads="1"/>
                    </pic:cNvPicPr>
                  </pic:nvPicPr>
                  <pic:blipFill>
                    <a:blip r:embed="rId80"/>
                    <a:srcRect/>
                    <a:stretch>
                      <a:fillRect/>
                    </a:stretch>
                  </pic:blipFill>
                  <pic:spPr bwMode="auto">
                    <a:xfrm>
                      <a:off x="0" y="0"/>
                      <a:ext cx="466725" cy="276225"/>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рассчитывается как соотношение между среднемесячной начисленной заработной платой в целом по экономике по субъекту Российской Федерации (федеральному округу, муниципальному образованию), на территории которого оказывается услуга, и </w:t>
      </w:r>
      <w:r w:rsidRPr="006C30F0">
        <w:rPr>
          <w:rFonts w:ascii="Arial" w:hAnsi="Arial" w:cs="Arial"/>
          <w:sz w:val="24"/>
          <w:szCs w:val="24"/>
        </w:rPr>
        <w:lastRenderedPageBreak/>
        <w:t>среднемесячной начисленной заработной платой в целом по экономике по субъекту Российской Федерации (федеральному округу, муниципальному образованию), данные по которому использовались для определения базового норматива затрат на оказание i-ой муниципальной услуги.</w:t>
      </w: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 xml:space="preserve">33. Территориальный корректирующий коэффициент на коммунальные услуги и на содержание недвижимого имущества </w:t>
      </w:r>
      <w:r w:rsidRPr="006C30F0">
        <w:rPr>
          <w:rFonts w:ascii="Arial" w:hAnsi="Arial" w:cs="Arial"/>
          <w:noProof/>
          <w:position w:val="-10"/>
          <w:sz w:val="24"/>
          <w:szCs w:val="24"/>
        </w:rPr>
        <w:drawing>
          <wp:inline distT="0" distB="0" distL="0" distR="0">
            <wp:extent cx="466725" cy="276225"/>
            <wp:effectExtent l="19050" t="0" r="0" b="0"/>
            <wp:docPr id="69" name="Рисунок 69" descr="base_1_326447_328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base_1_326447_32836"/>
                    <pic:cNvPicPr preferRelativeResize="0">
                      <a:picLocks noChangeArrowheads="1"/>
                    </pic:cNvPicPr>
                  </pic:nvPicPr>
                  <pic:blipFill>
                    <a:blip r:embed="rId81"/>
                    <a:srcRect/>
                    <a:stretch>
                      <a:fillRect/>
                    </a:stretch>
                  </pic:blipFill>
                  <pic:spPr bwMode="auto">
                    <a:xfrm>
                      <a:off x="0" y="0"/>
                      <a:ext cx="466725" cy="276225"/>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рассчитывается как соотношение между суммой затрат на коммунальные услуги и на содержание объектов недвижимого имущества, необходимого для выполнения муниципального задания (в том числе затраты на арендные платежи), определяемыми в соответствии с натуральными нормами, ценами и тарифами на данные услуги, в субъекте Российской Федерации (федеральном округе) и (или) муниципальном образовании, на территории которого оказывается услуга, и суммой затрат на коммунальные услуги </w:t>
      </w:r>
      <w:r w:rsidRPr="006C30F0">
        <w:rPr>
          <w:rFonts w:ascii="Arial" w:hAnsi="Arial" w:cs="Arial"/>
          <w:noProof/>
          <w:position w:val="-10"/>
          <w:sz w:val="24"/>
          <w:szCs w:val="24"/>
        </w:rPr>
        <w:drawing>
          <wp:inline distT="0" distB="0" distL="0" distR="0">
            <wp:extent cx="476250" cy="266700"/>
            <wp:effectExtent l="0" t="0" r="0" b="0"/>
            <wp:docPr id="70" name="Рисунок 70" descr="base_1_326447_328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descr="base_1_326447_32837"/>
                    <pic:cNvPicPr preferRelativeResize="0">
                      <a:picLocks noChangeArrowheads="1"/>
                    </pic:cNvPicPr>
                  </pic:nvPicPr>
                  <pic:blipFill>
                    <a:blip r:embed="rId82"/>
                    <a:srcRect/>
                    <a:stretch>
                      <a:fillRect/>
                    </a:stretch>
                  </pic:blipFill>
                  <pic:spPr bwMode="auto">
                    <a:xfrm>
                      <a:off x="0" y="0"/>
                      <a:ext cx="476250" cy="266700"/>
                    </a:xfrm>
                    <a:prstGeom prst="rect">
                      <a:avLst/>
                    </a:prstGeom>
                    <a:noFill/>
                    <a:ln w="9525">
                      <a:noFill/>
                      <a:miter lim="800000"/>
                      <a:headEnd/>
                      <a:tailEnd/>
                    </a:ln>
                  </pic:spPr>
                </pic:pic>
              </a:graphicData>
            </a:graphic>
          </wp:inline>
        </w:drawing>
      </w:r>
      <w:r w:rsidRPr="006C30F0">
        <w:rPr>
          <w:rFonts w:ascii="Arial" w:hAnsi="Arial" w:cs="Arial"/>
          <w:sz w:val="24"/>
          <w:szCs w:val="24"/>
        </w:rPr>
        <w:t xml:space="preserve"> и на содержание объектов недвижимого имущества, необходимого для выполнения государственного (муниципального) задания (в том числе затраты на арендные платежи) </w:t>
      </w:r>
      <w:r w:rsidRPr="006C30F0">
        <w:rPr>
          <w:rFonts w:ascii="Arial" w:hAnsi="Arial" w:cs="Arial"/>
          <w:noProof/>
          <w:position w:val="-10"/>
          <w:sz w:val="24"/>
          <w:szCs w:val="24"/>
        </w:rPr>
        <w:drawing>
          <wp:inline distT="0" distB="0" distL="0" distR="0">
            <wp:extent cx="552450" cy="266700"/>
            <wp:effectExtent l="0" t="0" r="0" b="0"/>
            <wp:docPr id="71" name="Рисунок 71" descr="base_1_326447_328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base_1_326447_32838"/>
                    <pic:cNvPicPr preferRelativeResize="0">
                      <a:picLocks noChangeArrowheads="1"/>
                    </pic:cNvPicPr>
                  </pic:nvPicPr>
                  <pic:blipFill>
                    <a:blip r:embed="rId83"/>
                    <a:srcRect/>
                    <a:stretch>
                      <a:fillRect/>
                    </a:stretch>
                  </pic:blipFill>
                  <pic:spPr bwMode="auto">
                    <a:xfrm>
                      <a:off x="0" y="0"/>
                      <a:ext cx="552450" cy="266700"/>
                    </a:xfrm>
                    <a:prstGeom prst="rect">
                      <a:avLst/>
                    </a:prstGeom>
                    <a:noFill/>
                    <a:ln w="9525">
                      <a:noFill/>
                      <a:miter lim="800000"/>
                      <a:headEnd/>
                      <a:tailEnd/>
                    </a:ln>
                  </pic:spPr>
                </pic:pic>
              </a:graphicData>
            </a:graphic>
          </wp:inline>
        </w:drawing>
      </w:r>
      <w:r w:rsidRPr="006C30F0">
        <w:rPr>
          <w:rFonts w:ascii="Arial" w:hAnsi="Arial" w:cs="Arial"/>
          <w:sz w:val="24"/>
          <w:szCs w:val="24"/>
        </w:rPr>
        <w:t>, в субъекте Российской Федерации (федеральном округе, муниципальном образовании), данные по которому использовались для определения базового норматива затрат на оказание i-ой государственной (муниципальной) услуги.</w:t>
      </w:r>
    </w:p>
    <w:p w:rsidR="006C30F0" w:rsidRPr="006C30F0" w:rsidRDefault="006C30F0" w:rsidP="006C30F0">
      <w:pPr>
        <w:pStyle w:val="ConsPlusNormal"/>
        <w:ind w:firstLine="540"/>
        <w:jc w:val="both"/>
        <w:rPr>
          <w:rFonts w:ascii="Arial" w:hAnsi="Arial" w:cs="Arial"/>
          <w:sz w:val="24"/>
          <w:szCs w:val="24"/>
        </w:rPr>
      </w:pPr>
    </w:p>
    <w:p w:rsidR="006C30F0" w:rsidRPr="006C30F0" w:rsidRDefault="006C30F0" w:rsidP="006C30F0">
      <w:pPr>
        <w:pStyle w:val="ConsPlusNormal"/>
        <w:ind w:firstLine="540"/>
        <w:jc w:val="both"/>
        <w:rPr>
          <w:rFonts w:ascii="Arial" w:hAnsi="Arial" w:cs="Arial"/>
          <w:sz w:val="24"/>
          <w:szCs w:val="24"/>
        </w:rPr>
      </w:pPr>
      <w:r w:rsidRPr="006C30F0">
        <w:rPr>
          <w:rFonts w:ascii="Arial" w:hAnsi="Arial" w:cs="Arial"/>
          <w:sz w:val="24"/>
          <w:szCs w:val="24"/>
        </w:rPr>
        <w:t>34. Изменение нормативных затрат, определяемых в соответствии с Общими требованиями,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(нормативные правовые акты субъекта Российской Федерации, муниципальные правовые акты) (включая внесение изменений в указанные нормативные правовые акты), приводящих к изменению объема субсидии на финансовое обеспечение выполнения муниципального задания.</w:t>
      </w:r>
    </w:p>
    <w:p w:rsidR="006C30F0" w:rsidRDefault="006C30F0" w:rsidP="006C30F0">
      <w:pPr>
        <w:pStyle w:val="ConsNonformat"/>
        <w:widowControl/>
        <w:jc w:val="both"/>
        <w:rPr>
          <w:rFonts w:ascii="Arial" w:hAnsi="Arial" w:cs="Arial"/>
          <w:sz w:val="24"/>
          <w:szCs w:val="24"/>
        </w:rPr>
      </w:pPr>
    </w:p>
    <w:sectPr w:rsidR="006C30F0" w:rsidSect="008133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66B5D"/>
    <w:multiLevelType w:val="hybridMultilevel"/>
    <w:tmpl w:val="79BCA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4B3FAA"/>
    <w:multiLevelType w:val="hybridMultilevel"/>
    <w:tmpl w:val="44B8D5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7A45B0B"/>
    <w:multiLevelType w:val="hybridMultilevel"/>
    <w:tmpl w:val="FB4AE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421233"/>
    <w:multiLevelType w:val="hybridMultilevel"/>
    <w:tmpl w:val="F094F9E8"/>
    <w:lvl w:ilvl="0" w:tplc="5C9C5406">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compat/>
  <w:rsids>
    <w:rsidRoot w:val="006C2770"/>
    <w:rsid w:val="00005A48"/>
    <w:rsid w:val="0001362E"/>
    <w:rsid w:val="000139DB"/>
    <w:rsid w:val="00032CD4"/>
    <w:rsid w:val="00033301"/>
    <w:rsid w:val="00037F24"/>
    <w:rsid w:val="000454E1"/>
    <w:rsid w:val="00046FFE"/>
    <w:rsid w:val="00054838"/>
    <w:rsid w:val="00055737"/>
    <w:rsid w:val="000565E6"/>
    <w:rsid w:val="000626A1"/>
    <w:rsid w:val="000637CD"/>
    <w:rsid w:val="00067BB5"/>
    <w:rsid w:val="00071228"/>
    <w:rsid w:val="00073403"/>
    <w:rsid w:val="00077CBC"/>
    <w:rsid w:val="00090A0A"/>
    <w:rsid w:val="0009544E"/>
    <w:rsid w:val="00095B5E"/>
    <w:rsid w:val="000A44ED"/>
    <w:rsid w:val="000A4D8B"/>
    <w:rsid w:val="000B118B"/>
    <w:rsid w:val="000B32DF"/>
    <w:rsid w:val="000B5ECC"/>
    <w:rsid w:val="000C158B"/>
    <w:rsid w:val="000C2CE0"/>
    <w:rsid w:val="000C3927"/>
    <w:rsid w:val="000C60CB"/>
    <w:rsid w:val="000C6BAA"/>
    <w:rsid w:val="000D2B8A"/>
    <w:rsid w:val="000D69AA"/>
    <w:rsid w:val="000D6D73"/>
    <w:rsid w:val="000D7362"/>
    <w:rsid w:val="000F1A00"/>
    <w:rsid w:val="000F342B"/>
    <w:rsid w:val="000F6348"/>
    <w:rsid w:val="0010179C"/>
    <w:rsid w:val="00102B1C"/>
    <w:rsid w:val="00102CF8"/>
    <w:rsid w:val="00110F1D"/>
    <w:rsid w:val="00114FE9"/>
    <w:rsid w:val="00115048"/>
    <w:rsid w:val="00116E4A"/>
    <w:rsid w:val="001170DA"/>
    <w:rsid w:val="001234EC"/>
    <w:rsid w:val="0012377F"/>
    <w:rsid w:val="00126B45"/>
    <w:rsid w:val="00127E33"/>
    <w:rsid w:val="001300E7"/>
    <w:rsid w:val="00130CB1"/>
    <w:rsid w:val="00133239"/>
    <w:rsid w:val="001415ED"/>
    <w:rsid w:val="001559B0"/>
    <w:rsid w:val="00162C45"/>
    <w:rsid w:val="0016502E"/>
    <w:rsid w:val="00172C6E"/>
    <w:rsid w:val="00181308"/>
    <w:rsid w:val="00182A14"/>
    <w:rsid w:val="001901BF"/>
    <w:rsid w:val="00195488"/>
    <w:rsid w:val="001A129D"/>
    <w:rsid w:val="001A3998"/>
    <w:rsid w:val="001B3640"/>
    <w:rsid w:val="001B67D9"/>
    <w:rsid w:val="001B795B"/>
    <w:rsid w:val="001C09EF"/>
    <w:rsid w:val="001D04CE"/>
    <w:rsid w:val="001E474F"/>
    <w:rsid w:val="001E54F9"/>
    <w:rsid w:val="001F0ED3"/>
    <w:rsid w:val="001F23AA"/>
    <w:rsid w:val="001F2D8F"/>
    <w:rsid w:val="001F6F11"/>
    <w:rsid w:val="001F71BF"/>
    <w:rsid w:val="001F7506"/>
    <w:rsid w:val="001F750F"/>
    <w:rsid w:val="002044CD"/>
    <w:rsid w:val="00204D3A"/>
    <w:rsid w:val="00210B1B"/>
    <w:rsid w:val="00211C9B"/>
    <w:rsid w:val="0022520D"/>
    <w:rsid w:val="00226C7B"/>
    <w:rsid w:val="00227F99"/>
    <w:rsid w:val="00230011"/>
    <w:rsid w:val="002412A2"/>
    <w:rsid w:val="00246A26"/>
    <w:rsid w:val="00250869"/>
    <w:rsid w:val="0025750F"/>
    <w:rsid w:val="00257C77"/>
    <w:rsid w:val="002608DF"/>
    <w:rsid w:val="00274ACA"/>
    <w:rsid w:val="00275D20"/>
    <w:rsid w:val="00277365"/>
    <w:rsid w:val="00280D53"/>
    <w:rsid w:val="00286CBC"/>
    <w:rsid w:val="002915BE"/>
    <w:rsid w:val="002A18DD"/>
    <w:rsid w:val="002A3433"/>
    <w:rsid w:val="002A362C"/>
    <w:rsid w:val="002B132F"/>
    <w:rsid w:val="002B20C4"/>
    <w:rsid w:val="002B4797"/>
    <w:rsid w:val="002B6E6A"/>
    <w:rsid w:val="002B7E95"/>
    <w:rsid w:val="002C01ED"/>
    <w:rsid w:val="002D0CD1"/>
    <w:rsid w:val="002D4B34"/>
    <w:rsid w:val="002D6EEF"/>
    <w:rsid w:val="002E11C9"/>
    <w:rsid w:val="002E4011"/>
    <w:rsid w:val="002E48D7"/>
    <w:rsid w:val="002E5496"/>
    <w:rsid w:val="002F4528"/>
    <w:rsid w:val="00312626"/>
    <w:rsid w:val="0031768E"/>
    <w:rsid w:val="00320292"/>
    <w:rsid w:val="003323D0"/>
    <w:rsid w:val="00336BA2"/>
    <w:rsid w:val="00343480"/>
    <w:rsid w:val="00343F65"/>
    <w:rsid w:val="00347C74"/>
    <w:rsid w:val="00351F1B"/>
    <w:rsid w:val="0037028D"/>
    <w:rsid w:val="003708C4"/>
    <w:rsid w:val="00375748"/>
    <w:rsid w:val="00384606"/>
    <w:rsid w:val="003A0090"/>
    <w:rsid w:val="003A3AEB"/>
    <w:rsid w:val="003B0849"/>
    <w:rsid w:val="003B4E4C"/>
    <w:rsid w:val="003C081F"/>
    <w:rsid w:val="003C3C9D"/>
    <w:rsid w:val="003C410A"/>
    <w:rsid w:val="003C4415"/>
    <w:rsid w:val="003C5F45"/>
    <w:rsid w:val="003D3DB0"/>
    <w:rsid w:val="003D6992"/>
    <w:rsid w:val="003D723F"/>
    <w:rsid w:val="003E20D3"/>
    <w:rsid w:val="003E6FBD"/>
    <w:rsid w:val="003F0E70"/>
    <w:rsid w:val="003F5315"/>
    <w:rsid w:val="003F621C"/>
    <w:rsid w:val="004012D4"/>
    <w:rsid w:val="0040440F"/>
    <w:rsid w:val="004073D5"/>
    <w:rsid w:val="00407E16"/>
    <w:rsid w:val="004127F4"/>
    <w:rsid w:val="00416CA0"/>
    <w:rsid w:val="004277BC"/>
    <w:rsid w:val="00434801"/>
    <w:rsid w:val="00437ACC"/>
    <w:rsid w:val="00440664"/>
    <w:rsid w:val="00440928"/>
    <w:rsid w:val="00441A66"/>
    <w:rsid w:val="0044595C"/>
    <w:rsid w:val="00457E22"/>
    <w:rsid w:val="0046184C"/>
    <w:rsid w:val="00465BBC"/>
    <w:rsid w:val="00466773"/>
    <w:rsid w:val="00471F31"/>
    <w:rsid w:val="0048285D"/>
    <w:rsid w:val="0048370C"/>
    <w:rsid w:val="00485360"/>
    <w:rsid w:val="00492AEC"/>
    <w:rsid w:val="004A53DC"/>
    <w:rsid w:val="004B495B"/>
    <w:rsid w:val="004C1CB0"/>
    <w:rsid w:val="004C42AC"/>
    <w:rsid w:val="004C4404"/>
    <w:rsid w:val="004D099E"/>
    <w:rsid w:val="004D3165"/>
    <w:rsid w:val="004E11D7"/>
    <w:rsid w:val="004F2D7E"/>
    <w:rsid w:val="004F2F4F"/>
    <w:rsid w:val="004F6347"/>
    <w:rsid w:val="00502113"/>
    <w:rsid w:val="005043FD"/>
    <w:rsid w:val="0050535C"/>
    <w:rsid w:val="00506EA2"/>
    <w:rsid w:val="0050735C"/>
    <w:rsid w:val="005073F1"/>
    <w:rsid w:val="005111A3"/>
    <w:rsid w:val="00521294"/>
    <w:rsid w:val="00521FBD"/>
    <w:rsid w:val="005321F4"/>
    <w:rsid w:val="00534DEA"/>
    <w:rsid w:val="00534E6D"/>
    <w:rsid w:val="00541817"/>
    <w:rsid w:val="00541E25"/>
    <w:rsid w:val="00542C24"/>
    <w:rsid w:val="00553267"/>
    <w:rsid w:val="005605B0"/>
    <w:rsid w:val="00561F1B"/>
    <w:rsid w:val="00562B7D"/>
    <w:rsid w:val="0057547B"/>
    <w:rsid w:val="00580EAA"/>
    <w:rsid w:val="0058509D"/>
    <w:rsid w:val="00587F3E"/>
    <w:rsid w:val="00590F76"/>
    <w:rsid w:val="00596CCD"/>
    <w:rsid w:val="005A153F"/>
    <w:rsid w:val="005A32B8"/>
    <w:rsid w:val="005B0694"/>
    <w:rsid w:val="005B4BE0"/>
    <w:rsid w:val="005C109B"/>
    <w:rsid w:val="005C61DC"/>
    <w:rsid w:val="005D301B"/>
    <w:rsid w:val="005D3AA2"/>
    <w:rsid w:val="005D5926"/>
    <w:rsid w:val="005E238F"/>
    <w:rsid w:val="005E383D"/>
    <w:rsid w:val="005E39B7"/>
    <w:rsid w:val="005E565E"/>
    <w:rsid w:val="005E71DE"/>
    <w:rsid w:val="005F225C"/>
    <w:rsid w:val="005F2D5A"/>
    <w:rsid w:val="00600435"/>
    <w:rsid w:val="00607E32"/>
    <w:rsid w:val="00613F69"/>
    <w:rsid w:val="00616D7D"/>
    <w:rsid w:val="00621576"/>
    <w:rsid w:val="00622952"/>
    <w:rsid w:val="006276D0"/>
    <w:rsid w:val="00627C73"/>
    <w:rsid w:val="00630EA0"/>
    <w:rsid w:val="00640519"/>
    <w:rsid w:val="0064059E"/>
    <w:rsid w:val="00642D62"/>
    <w:rsid w:val="006454CC"/>
    <w:rsid w:val="00650567"/>
    <w:rsid w:val="006511F1"/>
    <w:rsid w:val="006522B9"/>
    <w:rsid w:val="00652D2C"/>
    <w:rsid w:val="0066022F"/>
    <w:rsid w:val="0066313E"/>
    <w:rsid w:val="00670B49"/>
    <w:rsid w:val="00671713"/>
    <w:rsid w:val="00677305"/>
    <w:rsid w:val="00686E87"/>
    <w:rsid w:val="00687D03"/>
    <w:rsid w:val="006914E7"/>
    <w:rsid w:val="0069255C"/>
    <w:rsid w:val="006959F7"/>
    <w:rsid w:val="006968EA"/>
    <w:rsid w:val="006A2031"/>
    <w:rsid w:val="006A3F1F"/>
    <w:rsid w:val="006B17C1"/>
    <w:rsid w:val="006B1CD1"/>
    <w:rsid w:val="006B22DA"/>
    <w:rsid w:val="006B3430"/>
    <w:rsid w:val="006B42AE"/>
    <w:rsid w:val="006B6F2E"/>
    <w:rsid w:val="006C0A90"/>
    <w:rsid w:val="006C2770"/>
    <w:rsid w:val="006C30F0"/>
    <w:rsid w:val="006C434E"/>
    <w:rsid w:val="006C7101"/>
    <w:rsid w:val="006D1FBE"/>
    <w:rsid w:val="006D3BB2"/>
    <w:rsid w:val="006D50E9"/>
    <w:rsid w:val="006D6B57"/>
    <w:rsid w:val="006E0310"/>
    <w:rsid w:val="006E42E1"/>
    <w:rsid w:val="006F473D"/>
    <w:rsid w:val="006F526A"/>
    <w:rsid w:val="006F7E30"/>
    <w:rsid w:val="007034D5"/>
    <w:rsid w:val="00705F5C"/>
    <w:rsid w:val="00706F0C"/>
    <w:rsid w:val="007100DF"/>
    <w:rsid w:val="0071569C"/>
    <w:rsid w:val="00715D96"/>
    <w:rsid w:val="00727D0B"/>
    <w:rsid w:val="0073163E"/>
    <w:rsid w:val="00733FB3"/>
    <w:rsid w:val="00735D08"/>
    <w:rsid w:val="00737612"/>
    <w:rsid w:val="007402CA"/>
    <w:rsid w:val="00745B78"/>
    <w:rsid w:val="007678E4"/>
    <w:rsid w:val="00771591"/>
    <w:rsid w:val="00776A35"/>
    <w:rsid w:val="00776D29"/>
    <w:rsid w:val="0077720A"/>
    <w:rsid w:val="0078042E"/>
    <w:rsid w:val="00781322"/>
    <w:rsid w:val="00784789"/>
    <w:rsid w:val="00784BB7"/>
    <w:rsid w:val="0078695C"/>
    <w:rsid w:val="00787FFA"/>
    <w:rsid w:val="00795E18"/>
    <w:rsid w:val="00796AC6"/>
    <w:rsid w:val="007A5991"/>
    <w:rsid w:val="007A5DC8"/>
    <w:rsid w:val="007A68D1"/>
    <w:rsid w:val="007A6BF4"/>
    <w:rsid w:val="007B4DBF"/>
    <w:rsid w:val="007B4E10"/>
    <w:rsid w:val="007C117D"/>
    <w:rsid w:val="007C7CFE"/>
    <w:rsid w:val="007D3EC5"/>
    <w:rsid w:val="007D4F78"/>
    <w:rsid w:val="007E04FB"/>
    <w:rsid w:val="007E179B"/>
    <w:rsid w:val="007E1F59"/>
    <w:rsid w:val="007E24DE"/>
    <w:rsid w:val="007E283D"/>
    <w:rsid w:val="007E448F"/>
    <w:rsid w:val="007E755C"/>
    <w:rsid w:val="007F22FF"/>
    <w:rsid w:val="0080163D"/>
    <w:rsid w:val="00803ED3"/>
    <w:rsid w:val="00806B16"/>
    <w:rsid w:val="00810EF5"/>
    <w:rsid w:val="00810FAF"/>
    <w:rsid w:val="00811B42"/>
    <w:rsid w:val="008122B2"/>
    <w:rsid w:val="008133BE"/>
    <w:rsid w:val="008135DE"/>
    <w:rsid w:val="008174AB"/>
    <w:rsid w:val="00822CCE"/>
    <w:rsid w:val="00827EFF"/>
    <w:rsid w:val="008344D1"/>
    <w:rsid w:val="00836CC8"/>
    <w:rsid w:val="00842B4F"/>
    <w:rsid w:val="00847B0F"/>
    <w:rsid w:val="008557A7"/>
    <w:rsid w:val="008728F0"/>
    <w:rsid w:val="00880C51"/>
    <w:rsid w:val="00880F64"/>
    <w:rsid w:val="0088170D"/>
    <w:rsid w:val="0089590C"/>
    <w:rsid w:val="00897206"/>
    <w:rsid w:val="008A3177"/>
    <w:rsid w:val="008B1746"/>
    <w:rsid w:val="008C3900"/>
    <w:rsid w:val="008C6658"/>
    <w:rsid w:val="008D20F8"/>
    <w:rsid w:val="008E1917"/>
    <w:rsid w:val="008E2CE3"/>
    <w:rsid w:val="008E6683"/>
    <w:rsid w:val="008E7C8D"/>
    <w:rsid w:val="008F0C69"/>
    <w:rsid w:val="008F57D7"/>
    <w:rsid w:val="008F7DCC"/>
    <w:rsid w:val="00903DF9"/>
    <w:rsid w:val="009047FD"/>
    <w:rsid w:val="00906778"/>
    <w:rsid w:val="009144BF"/>
    <w:rsid w:val="00916247"/>
    <w:rsid w:val="00916F36"/>
    <w:rsid w:val="009225E0"/>
    <w:rsid w:val="00923227"/>
    <w:rsid w:val="00923AF5"/>
    <w:rsid w:val="00923E2B"/>
    <w:rsid w:val="00930C7F"/>
    <w:rsid w:val="0093162E"/>
    <w:rsid w:val="00933C51"/>
    <w:rsid w:val="00947056"/>
    <w:rsid w:val="00954CA4"/>
    <w:rsid w:val="009571EB"/>
    <w:rsid w:val="00962E18"/>
    <w:rsid w:val="00963C1D"/>
    <w:rsid w:val="0097358B"/>
    <w:rsid w:val="00981B66"/>
    <w:rsid w:val="00981D97"/>
    <w:rsid w:val="00983930"/>
    <w:rsid w:val="0098673A"/>
    <w:rsid w:val="00987443"/>
    <w:rsid w:val="00993E30"/>
    <w:rsid w:val="00994584"/>
    <w:rsid w:val="00997DB5"/>
    <w:rsid w:val="009A0F3D"/>
    <w:rsid w:val="009A3CA6"/>
    <w:rsid w:val="009A493E"/>
    <w:rsid w:val="009A5FCB"/>
    <w:rsid w:val="009A631E"/>
    <w:rsid w:val="009A696F"/>
    <w:rsid w:val="009B4656"/>
    <w:rsid w:val="009B46FC"/>
    <w:rsid w:val="009C0BEC"/>
    <w:rsid w:val="009C6D69"/>
    <w:rsid w:val="009D1097"/>
    <w:rsid w:val="009D3AB3"/>
    <w:rsid w:val="009D5B71"/>
    <w:rsid w:val="009D6059"/>
    <w:rsid w:val="009F0241"/>
    <w:rsid w:val="009F2A4C"/>
    <w:rsid w:val="009F7E57"/>
    <w:rsid w:val="00A010ED"/>
    <w:rsid w:val="00A10F48"/>
    <w:rsid w:val="00A263BF"/>
    <w:rsid w:val="00A333C1"/>
    <w:rsid w:val="00A34012"/>
    <w:rsid w:val="00A36274"/>
    <w:rsid w:val="00A37835"/>
    <w:rsid w:val="00A43B38"/>
    <w:rsid w:val="00A628F6"/>
    <w:rsid w:val="00A64675"/>
    <w:rsid w:val="00A6571F"/>
    <w:rsid w:val="00A672BA"/>
    <w:rsid w:val="00A82149"/>
    <w:rsid w:val="00A82EAF"/>
    <w:rsid w:val="00A83DB0"/>
    <w:rsid w:val="00A87DA7"/>
    <w:rsid w:val="00A9212A"/>
    <w:rsid w:val="00A958C7"/>
    <w:rsid w:val="00A9748E"/>
    <w:rsid w:val="00AA4E8B"/>
    <w:rsid w:val="00AB0C7D"/>
    <w:rsid w:val="00AC1C7B"/>
    <w:rsid w:val="00AC46C2"/>
    <w:rsid w:val="00AC4957"/>
    <w:rsid w:val="00AC5D24"/>
    <w:rsid w:val="00AC7365"/>
    <w:rsid w:val="00AD5479"/>
    <w:rsid w:val="00AD60BF"/>
    <w:rsid w:val="00AD64DE"/>
    <w:rsid w:val="00AD68E7"/>
    <w:rsid w:val="00AE1348"/>
    <w:rsid w:val="00AE1E62"/>
    <w:rsid w:val="00AE41D7"/>
    <w:rsid w:val="00AE4CA2"/>
    <w:rsid w:val="00AE61CC"/>
    <w:rsid w:val="00AE630A"/>
    <w:rsid w:val="00B042CD"/>
    <w:rsid w:val="00B07586"/>
    <w:rsid w:val="00B172ED"/>
    <w:rsid w:val="00B20363"/>
    <w:rsid w:val="00B23216"/>
    <w:rsid w:val="00B2503D"/>
    <w:rsid w:val="00B2745D"/>
    <w:rsid w:val="00B30DD2"/>
    <w:rsid w:val="00B32B46"/>
    <w:rsid w:val="00B33E31"/>
    <w:rsid w:val="00B351BC"/>
    <w:rsid w:val="00B422D1"/>
    <w:rsid w:val="00B534B8"/>
    <w:rsid w:val="00B6195C"/>
    <w:rsid w:val="00B71B8D"/>
    <w:rsid w:val="00B742C4"/>
    <w:rsid w:val="00B74356"/>
    <w:rsid w:val="00B82D53"/>
    <w:rsid w:val="00B86982"/>
    <w:rsid w:val="00B90C0A"/>
    <w:rsid w:val="00B910AD"/>
    <w:rsid w:val="00B91AF8"/>
    <w:rsid w:val="00B92536"/>
    <w:rsid w:val="00B92982"/>
    <w:rsid w:val="00B95D15"/>
    <w:rsid w:val="00B9671F"/>
    <w:rsid w:val="00BA0FA7"/>
    <w:rsid w:val="00BA1FDC"/>
    <w:rsid w:val="00BA25CA"/>
    <w:rsid w:val="00BA7E3C"/>
    <w:rsid w:val="00BB6A54"/>
    <w:rsid w:val="00BC0D5D"/>
    <w:rsid w:val="00BC0DFB"/>
    <w:rsid w:val="00BC64BC"/>
    <w:rsid w:val="00BD26D3"/>
    <w:rsid w:val="00BD4FEB"/>
    <w:rsid w:val="00BD7D5E"/>
    <w:rsid w:val="00BE4A3E"/>
    <w:rsid w:val="00BE4FC9"/>
    <w:rsid w:val="00BE633A"/>
    <w:rsid w:val="00BE69E4"/>
    <w:rsid w:val="00BE77EA"/>
    <w:rsid w:val="00C01859"/>
    <w:rsid w:val="00C1028B"/>
    <w:rsid w:val="00C12666"/>
    <w:rsid w:val="00C248EB"/>
    <w:rsid w:val="00C35698"/>
    <w:rsid w:val="00C41006"/>
    <w:rsid w:val="00C463A1"/>
    <w:rsid w:val="00C473A1"/>
    <w:rsid w:val="00C534A0"/>
    <w:rsid w:val="00C57251"/>
    <w:rsid w:val="00C61358"/>
    <w:rsid w:val="00C71629"/>
    <w:rsid w:val="00C72E52"/>
    <w:rsid w:val="00C747A1"/>
    <w:rsid w:val="00C75773"/>
    <w:rsid w:val="00C75E2E"/>
    <w:rsid w:val="00C775A6"/>
    <w:rsid w:val="00C8457A"/>
    <w:rsid w:val="00C969B6"/>
    <w:rsid w:val="00CA32B3"/>
    <w:rsid w:val="00CA4AE6"/>
    <w:rsid w:val="00CB77E9"/>
    <w:rsid w:val="00CC0DF2"/>
    <w:rsid w:val="00CC25F7"/>
    <w:rsid w:val="00CC5A35"/>
    <w:rsid w:val="00CC64AB"/>
    <w:rsid w:val="00CD4E17"/>
    <w:rsid w:val="00CE2FCE"/>
    <w:rsid w:val="00CE70E2"/>
    <w:rsid w:val="00D00661"/>
    <w:rsid w:val="00D12979"/>
    <w:rsid w:val="00D2009D"/>
    <w:rsid w:val="00D23082"/>
    <w:rsid w:val="00D24CC0"/>
    <w:rsid w:val="00D25802"/>
    <w:rsid w:val="00D30929"/>
    <w:rsid w:val="00D35469"/>
    <w:rsid w:val="00D35FDD"/>
    <w:rsid w:val="00D36EC9"/>
    <w:rsid w:val="00D37C65"/>
    <w:rsid w:val="00D427E7"/>
    <w:rsid w:val="00D47652"/>
    <w:rsid w:val="00D57A36"/>
    <w:rsid w:val="00D60B35"/>
    <w:rsid w:val="00D61293"/>
    <w:rsid w:val="00D72848"/>
    <w:rsid w:val="00D75709"/>
    <w:rsid w:val="00D76121"/>
    <w:rsid w:val="00D76BB3"/>
    <w:rsid w:val="00D8146D"/>
    <w:rsid w:val="00D83AD3"/>
    <w:rsid w:val="00D844F5"/>
    <w:rsid w:val="00D848A0"/>
    <w:rsid w:val="00D8736E"/>
    <w:rsid w:val="00D97096"/>
    <w:rsid w:val="00D974BD"/>
    <w:rsid w:val="00DB006D"/>
    <w:rsid w:val="00DB35DB"/>
    <w:rsid w:val="00DB54F0"/>
    <w:rsid w:val="00DC16D8"/>
    <w:rsid w:val="00DC2897"/>
    <w:rsid w:val="00DD214E"/>
    <w:rsid w:val="00DD359C"/>
    <w:rsid w:val="00DD574E"/>
    <w:rsid w:val="00DE1008"/>
    <w:rsid w:val="00DE7671"/>
    <w:rsid w:val="00E07829"/>
    <w:rsid w:val="00E07C68"/>
    <w:rsid w:val="00E15AC6"/>
    <w:rsid w:val="00E20EEF"/>
    <w:rsid w:val="00E21BC8"/>
    <w:rsid w:val="00E23798"/>
    <w:rsid w:val="00E2568D"/>
    <w:rsid w:val="00E332F1"/>
    <w:rsid w:val="00E3397C"/>
    <w:rsid w:val="00E40E70"/>
    <w:rsid w:val="00E4125C"/>
    <w:rsid w:val="00E4215B"/>
    <w:rsid w:val="00E454D3"/>
    <w:rsid w:val="00E458D2"/>
    <w:rsid w:val="00E528B3"/>
    <w:rsid w:val="00E55677"/>
    <w:rsid w:val="00E5762B"/>
    <w:rsid w:val="00E57953"/>
    <w:rsid w:val="00E660E4"/>
    <w:rsid w:val="00E66E0A"/>
    <w:rsid w:val="00E701CB"/>
    <w:rsid w:val="00E7143D"/>
    <w:rsid w:val="00E7336A"/>
    <w:rsid w:val="00E73D53"/>
    <w:rsid w:val="00E7466C"/>
    <w:rsid w:val="00E74B55"/>
    <w:rsid w:val="00E80B28"/>
    <w:rsid w:val="00E82B7D"/>
    <w:rsid w:val="00E918D2"/>
    <w:rsid w:val="00EA1466"/>
    <w:rsid w:val="00EA34B1"/>
    <w:rsid w:val="00EA51D2"/>
    <w:rsid w:val="00EB0359"/>
    <w:rsid w:val="00EC5B1F"/>
    <w:rsid w:val="00EC6F5F"/>
    <w:rsid w:val="00ED0F23"/>
    <w:rsid w:val="00ED15F6"/>
    <w:rsid w:val="00ED4DED"/>
    <w:rsid w:val="00EE01FA"/>
    <w:rsid w:val="00EE1130"/>
    <w:rsid w:val="00EE37EE"/>
    <w:rsid w:val="00EF1E70"/>
    <w:rsid w:val="00EF67C1"/>
    <w:rsid w:val="00EF6ED1"/>
    <w:rsid w:val="00EF6EDA"/>
    <w:rsid w:val="00EF7E31"/>
    <w:rsid w:val="00F12D37"/>
    <w:rsid w:val="00F21292"/>
    <w:rsid w:val="00F2350D"/>
    <w:rsid w:val="00F2353F"/>
    <w:rsid w:val="00F2547D"/>
    <w:rsid w:val="00F3054A"/>
    <w:rsid w:val="00F33B04"/>
    <w:rsid w:val="00F34C3D"/>
    <w:rsid w:val="00F418AE"/>
    <w:rsid w:val="00F440A9"/>
    <w:rsid w:val="00F52A4B"/>
    <w:rsid w:val="00F531D3"/>
    <w:rsid w:val="00F5346F"/>
    <w:rsid w:val="00F537FE"/>
    <w:rsid w:val="00F57F6F"/>
    <w:rsid w:val="00F63C14"/>
    <w:rsid w:val="00F63E60"/>
    <w:rsid w:val="00F65EC3"/>
    <w:rsid w:val="00F671A6"/>
    <w:rsid w:val="00F761BE"/>
    <w:rsid w:val="00F809E2"/>
    <w:rsid w:val="00F811B0"/>
    <w:rsid w:val="00F94525"/>
    <w:rsid w:val="00FA2F51"/>
    <w:rsid w:val="00FA4D32"/>
    <w:rsid w:val="00FA66D5"/>
    <w:rsid w:val="00FA6D8D"/>
    <w:rsid w:val="00FB0660"/>
    <w:rsid w:val="00FB646A"/>
    <w:rsid w:val="00FC0210"/>
    <w:rsid w:val="00FC0FF7"/>
    <w:rsid w:val="00FC14BB"/>
    <w:rsid w:val="00FC38CC"/>
    <w:rsid w:val="00FC6FE1"/>
    <w:rsid w:val="00FE2319"/>
    <w:rsid w:val="00FE360B"/>
    <w:rsid w:val="00FE3951"/>
    <w:rsid w:val="00FE3957"/>
    <w:rsid w:val="00FE48C8"/>
    <w:rsid w:val="00FE700D"/>
    <w:rsid w:val="00FE79D7"/>
    <w:rsid w:val="00FF0A16"/>
    <w:rsid w:val="00FF1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2770"/>
    <w:rPr>
      <w:sz w:val="24"/>
      <w:szCs w:val="24"/>
    </w:rPr>
  </w:style>
  <w:style w:type="paragraph" w:styleId="2">
    <w:name w:val="heading 2"/>
    <w:basedOn w:val="a"/>
    <w:next w:val="a"/>
    <w:link w:val="20"/>
    <w:uiPriority w:val="9"/>
    <w:semiHidden/>
    <w:unhideWhenUsed/>
    <w:qFormat/>
    <w:rsid w:val="006C30F0"/>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6C2770"/>
    <w:pPr>
      <w:spacing w:after="160" w:line="240" w:lineRule="exact"/>
    </w:pPr>
    <w:rPr>
      <w:rFonts w:ascii="Verdana" w:hAnsi="Verdana" w:cs="Verdana"/>
      <w:lang w:val="en-US" w:eastAsia="en-US"/>
    </w:rPr>
  </w:style>
  <w:style w:type="paragraph" w:customStyle="1" w:styleId="ConsNonformat">
    <w:name w:val="ConsNonformat"/>
    <w:rsid w:val="006C2770"/>
    <w:pPr>
      <w:widowControl w:val="0"/>
      <w:autoSpaceDE w:val="0"/>
      <w:autoSpaceDN w:val="0"/>
      <w:adjustRightInd w:val="0"/>
    </w:pPr>
    <w:rPr>
      <w:rFonts w:ascii="Courier New" w:hAnsi="Courier New" w:cs="Courier New"/>
      <w:sz w:val="16"/>
      <w:szCs w:val="16"/>
    </w:rPr>
  </w:style>
  <w:style w:type="paragraph" w:styleId="a3">
    <w:name w:val="Balloon Text"/>
    <w:basedOn w:val="a"/>
    <w:link w:val="a4"/>
    <w:rsid w:val="006C30F0"/>
    <w:rPr>
      <w:rFonts w:ascii="Tahoma" w:hAnsi="Tahoma" w:cs="Tahoma"/>
      <w:sz w:val="16"/>
      <w:szCs w:val="16"/>
    </w:rPr>
  </w:style>
  <w:style w:type="character" w:customStyle="1" w:styleId="a4">
    <w:name w:val="Текст выноски Знак"/>
    <w:basedOn w:val="a0"/>
    <w:link w:val="a3"/>
    <w:rsid w:val="006C30F0"/>
    <w:rPr>
      <w:rFonts w:ascii="Tahoma" w:hAnsi="Tahoma" w:cs="Tahoma"/>
      <w:sz w:val="16"/>
      <w:szCs w:val="16"/>
    </w:rPr>
  </w:style>
  <w:style w:type="character" w:customStyle="1" w:styleId="20">
    <w:name w:val="Заголовок 2 Знак"/>
    <w:basedOn w:val="a0"/>
    <w:link w:val="2"/>
    <w:uiPriority w:val="9"/>
    <w:semiHidden/>
    <w:rsid w:val="006C30F0"/>
    <w:rPr>
      <w:rFonts w:ascii="Cambria" w:hAnsi="Cambria"/>
      <w:b/>
      <w:bCs/>
      <w:color w:val="4F81BD"/>
      <w:sz w:val="26"/>
      <w:szCs w:val="26"/>
    </w:rPr>
  </w:style>
  <w:style w:type="paragraph" w:customStyle="1" w:styleId="ConsPlusNormal">
    <w:name w:val="ConsPlusNormal"/>
    <w:rsid w:val="006C30F0"/>
    <w:pPr>
      <w:widowControl w:val="0"/>
      <w:autoSpaceDE w:val="0"/>
      <w:autoSpaceDN w:val="0"/>
    </w:pPr>
    <w:rPr>
      <w:rFonts w:ascii="Calibri" w:hAnsi="Calibri" w:cs="Calibri"/>
      <w:sz w:val="22"/>
    </w:rPr>
  </w:style>
  <w:style w:type="paragraph" w:customStyle="1" w:styleId="ConsPlusTitle">
    <w:name w:val="ConsPlusTitle"/>
    <w:rsid w:val="006C30F0"/>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7.wmf"/><Relationship Id="rId21" Type="http://schemas.openxmlformats.org/officeDocument/2006/relationships/image" Target="media/image10.wmf"/><Relationship Id="rId34" Type="http://schemas.openxmlformats.org/officeDocument/2006/relationships/image" Target="media/image22.wmf"/><Relationship Id="rId42" Type="http://schemas.openxmlformats.org/officeDocument/2006/relationships/image" Target="media/image30.wmf"/><Relationship Id="rId47" Type="http://schemas.openxmlformats.org/officeDocument/2006/relationships/image" Target="media/image35.wmf"/><Relationship Id="rId50" Type="http://schemas.openxmlformats.org/officeDocument/2006/relationships/image" Target="media/image38.wmf"/><Relationship Id="rId55" Type="http://schemas.openxmlformats.org/officeDocument/2006/relationships/image" Target="media/image43.wmf"/><Relationship Id="rId63" Type="http://schemas.openxmlformats.org/officeDocument/2006/relationships/image" Target="media/image50.wmf"/><Relationship Id="rId68" Type="http://schemas.openxmlformats.org/officeDocument/2006/relationships/image" Target="media/image55.wmf"/><Relationship Id="rId76" Type="http://schemas.openxmlformats.org/officeDocument/2006/relationships/image" Target="media/image63.wmf"/><Relationship Id="rId84" Type="http://schemas.openxmlformats.org/officeDocument/2006/relationships/fontTable" Target="fontTable.xml"/><Relationship Id="rId7" Type="http://schemas.openxmlformats.org/officeDocument/2006/relationships/hyperlink" Target="consultantplus://offline/ref=3B7898ABF7237FFEA399EAFF804B07BE3F4A9D1C4370DDB43B91A9002C291121BBD28381559382DF2365A1460449F711839BBE2C9FB9C5tFH" TargetMode="External"/><Relationship Id="rId71" Type="http://schemas.openxmlformats.org/officeDocument/2006/relationships/image" Target="media/image58.w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18.wmf"/><Relationship Id="rId11" Type="http://schemas.openxmlformats.org/officeDocument/2006/relationships/hyperlink" Target="consultantplus://offline/ref=3B7898ABF7237FFEA399EAFF804B07BE3F4A9D1C4370DDB43B91A9002C291121BBD28381559382DF2365A1460449F711839BBE2C9FB9C5tFH" TargetMode="External"/><Relationship Id="rId24" Type="http://schemas.openxmlformats.org/officeDocument/2006/relationships/image" Target="media/image13.wmf"/><Relationship Id="rId32" Type="http://schemas.openxmlformats.org/officeDocument/2006/relationships/image" Target="media/image20.wmf"/><Relationship Id="rId37" Type="http://schemas.openxmlformats.org/officeDocument/2006/relationships/image" Target="media/image25.wmf"/><Relationship Id="rId40" Type="http://schemas.openxmlformats.org/officeDocument/2006/relationships/image" Target="media/image28.wmf"/><Relationship Id="rId45" Type="http://schemas.openxmlformats.org/officeDocument/2006/relationships/image" Target="media/image33.wmf"/><Relationship Id="rId53" Type="http://schemas.openxmlformats.org/officeDocument/2006/relationships/image" Target="media/image41.wmf"/><Relationship Id="rId58" Type="http://schemas.openxmlformats.org/officeDocument/2006/relationships/image" Target="media/image46.wmf"/><Relationship Id="rId66" Type="http://schemas.openxmlformats.org/officeDocument/2006/relationships/image" Target="media/image53.wmf"/><Relationship Id="rId74" Type="http://schemas.openxmlformats.org/officeDocument/2006/relationships/image" Target="media/image61.wmf"/><Relationship Id="rId79" Type="http://schemas.openxmlformats.org/officeDocument/2006/relationships/image" Target="media/image66.wmf"/><Relationship Id="rId5" Type="http://schemas.openxmlformats.org/officeDocument/2006/relationships/hyperlink" Target="consultantplus://offline/ref=803EF0CC4B5835623FFDDD8F4EEF2FCFA493AA9D3D643BEE39870007DC0D08ABBD0C16A157816AE750D2F9277CAB10771FF38D14FA22A5tBH" TargetMode="External"/><Relationship Id="rId61" Type="http://schemas.openxmlformats.org/officeDocument/2006/relationships/image" Target="media/image48.wmf"/><Relationship Id="rId82" Type="http://schemas.openxmlformats.org/officeDocument/2006/relationships/image" Target="media/image69.wmf"/><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hyperlink" Target="consultantplus://offline/ref=3B7898ABF7237FFEA399EAFF804B07BE3F4A9D1C4370DDB43B91A9002C291121BBD28381559382DF2365A1460449F711839BBE2C9FB9C5tFH" TargetMode="Externa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hyperlink" Target="consultantplus://offline/ref=3B7898ABF7237FFEA399EAFF804B07BE3E409C184278DDB43B91A9002C291121BBD28383519388802670B01E0B4FED0E8087A22E9ECBt1H" TargetMode="External"/><Relationship Id="rId35" Type="http://schemas.openxmlformats.org/officeDocument/2006/relationships/image" Target="media/image23.wmf"/><Relationship Id="rId43" Type="http://schemas.openxmlformats.org/officeDocument/2006/relationships/image" Target="media/image31.wmf"/><Relationship Id="rId48" Type="http://schemas.openxmlformats.org/officeDocument/2006/relationships/image" Target="media/image36.wmf"/><Relationship Id="rId56" Type="http://schemas.openxmlformats.org/officeDocument/2006/relationships/image" Target="media/image44.wmf"/><Relationship Id="rId64" Type="http://schemas.openxmlformats.org/officeDocument/2006/relationships/image" Target="media/image51.wmf"/><Relationship Id="rId69" Type="http://schemas.openxmlformats.org/officeDocument/2006/relationships/image" Target="media/image56.wmf"/><Relationship Id="rId77" Type="http://schemas.openxmlformats.org/officeDocument/2006/relationships/image" Target="media/image64.wmf"/><Relationship Id="rId8" Type="http://schemas.openxmlformats.org/officeDocument/2006/relationships/hyperlink" Target="consultantplus://offline/ref=3B7898ABF7237FFEA399EAFF804B07BE3F4A9D1C4370DDB43B91A9002C291121BBD28381559382DF2365A1460449F711839BBE2C9FB9C5tFH" TargetMode="External"/><Relationship Id="rId51" Type="http://schemas.openxmlformats.org/officeDocument/2006/relationships/image" Target="media/image39.wmf"/><Relationship Id="rId72" Type="http://schemas.openxmlformats.org/officeDocument/2006/relationships/image" Target="media/image59.wmf"/><Relationship Id="rId80" Type="http://schemas.openxmlformats.org/officeDocument/2006/relationships/image" Target="media/image67.wmf"/><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1.wmf"/><Relationship Id="rId38" Type="http://schemas.openxmlformats.org/officeDocument/2006/relationships/image" Target="media/image26.wmf"/><Relationship Id="rId46" Type="http://schemas.openxmlformats.org/officeDocument/2006/relationships/image" Target="media/image34.wmf"/><Relationship Id="rId59" Type="http://schemas.openxmlformats.org/officeDocument/2006/relationships/hyperlink" Target="consultantplus://offline/ref=3B7898ABF7237FFEA399EAFF804B07BE3E409C184278DDB43B91A9002C291121BBD28383519388802670B01E0B4FED0E8087A22E9ECBt1H" TargetMode="External"/><Relationship Id="rId67" Type="http://schemas.openxmlformats.org/officeDocument/2006/relationships/image" Target="media/image54.wmf"/><Relationship Id="rId20" Type="http://schemas.openxmlformats.org/officeDocument/2006/relationships/image" Target="media/image9.wmf"/><Relationship Id="rId41" Type="http://schemas.openxmlformats.org/officeDocument/2006/relationships/image" Target="media/image29.wmf"/><Relationship Id="rId54" Type="http://schemas.openxmlformats.org/officeDocument/2006/relationships/image" Target="media/image42.wmf"/><Relationship Id="rId62" Type="http://schemas.openxmlformats.org/officeDocument/2006/relationships/image" Target="media/image49.wmf"/><Relationship Id="rId70" Type="http://schemas.openxmlformats.org/officeDocument/2006/relationships/image" Target="media/image57.wmf"/><Relationship Id="rId75" Type="http://schemas.openxmlformats.org/officeDocument/2006/relationships/image" Target="media/image62.wmf"/><Relationship Id="rId83" Type="http://schemas.openxmlformats.org/officeDocument/2006/relationships/image" Target="media/image70.wmf"/><Relationship Id="rId1" Type="http://schemas.openxmlformats.org/officeDocument/2006/relationships/numbering" Target="numbering.xml"/><Relationship Id="rId6" Type="http://schemas.openxmlformats.org/officeDocument/2006/relationships/hyperlink" Target="consultantplus://offline/ref=3B7898ABF7237FFEA399EAFF804B07BE3F4A9D1C4370DDB43B91A9002C291121BBD28381559382DF2365A1460449F711839BBE2C9FB9C5tFH" TargetMode="Externa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4.wmf"/><Relationship Id="rId49" Type="http://schemas.openxmlformats.org/officeDocument/2006/relationships/image" Target="media/image37.wmf"/><Relationship Id="rId57" Type="http://schemas.openxmlformats.org/officeDocument/2006/relationships/image" Target="media/image45.wmf"/><Relationship Id="rId10" Type="http://schemas.openxmlformats.org/officeDocument/2006/relationships/hyperlink" Target="consultantplus://offline/ref=3B7898ABF7237FFEA399EAFF804B07BE3F4A9D1C4370DDB43B91A9002C291121BBD28381559382DF2365A1460449F711839BBE2C9FB9C5tFH" TargetMode="External"/><Relationship Id="rId31" Type="http://schemas.openxmlformats.org/officeDocument/2006/relationships/image" Target="media/image19.wmf"/><Relationship Id="rId44" Type="http://schemas.openxmlformats.org/officeDocument/2006/relationships/image" Target="media/image32.wmf"/><Relationship Id="rId52" Type="http://schemas.openxmlformats.org/officeDocument/2006/relationships/image" Target="media/image40.wmf"/><Relationship Id="rId60" Type="http://schemas.openxmlformats.org/officeDocument/2006/relationships/image" Target="media/image47.wmf"/><Relationship Id="rId65" Type="http://schemas.openxmlformats.org/officeDocument/2006/relationships/image" Target="media/image52.wmf"/><Relationship Id="rId73" Type="http://schemas.openxmlformats.org/officeDocument/2006/relationships/image" Target="media/image60.wmf"/><Relationship Id="rId78" Type="http://schemas.openxmlformats.org/officeDocument/2006/relationships/image" Target="media/image65.wmf"/><Relationship Id="rId81" Type="http://schemas.openxmlformats.org/officeDocument/2006/relationships/image" Target="media/image6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6154</Words>
  <Characters>35078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AdmZima</Company>
  <LinksUpToDate>false</LinksUpToDate>
  <CharactersWithSpaces>41150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dc:creator>
  <cp:lastModifiedBy>IT_otdel</cp:lastModifiedBy>
  <cp:revision>4</cp:revision>
  <cp:lastPrinted>2020-01-30T02:27:00Z</cp:lastPrinted>
  <dcterms:created xsi:type="dcterms:W3CDTF">2020-03-02T06:03:00Z</dcterms:created>
  <dcterms:modified xsi:type="dcterms:W3CDTF">2020-03-11T01:02:00Z</dcterms:modified>
</cp:coreProperties>
</file>