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67" w:rsidRPr="00493F67" w:rsidRDefault="00493F67" w:rsidP="00493F6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93F67">
        <w:rPr>
          <w:rFonts w:ascii="Arial" w:hAnsi="Arial" w:cs="Arial"/>
          <w:b/>
          <w:sz w:val="32"/>
          <w:szCs w:val="32"/>
        </w:rPr>
        <w:t>08.04.2024 № 356</w:t>
      </w:r>
    </w:p>
    <w:p w:rsidR="00E33C19" w:rsidRPr="00493F67" w:rsidRDefault="00493F67" w:rsidP="00493F6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3F6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33C19" w:rsidRPr="00493F67" w:rsidRDefault="00493F67" w:rsidP="00493F6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3F67">
        <w:rPr>
          <w:rFonts w:ascii="Arial" w:hAnsi="Arial" w:cs="Arial"/>
          <w:b/>
          <w:sz w:val="32"/>
          <w:szCs w:val="32"/>
        </w:rPr>
        <w:t>ИРКУТСКАЯ ОБЛАСТЬ</w:t>
      </w:r>
    </w:p>
    <w:p w:rsidR="00493F67" w:rsidRPr="00493F67" w:rsidRDefault="00493F67" w:rsidP="00493F67">
      <w:pPr>
        <w:overflowPunct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3F67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493F67" w:rsidRPr="00493F67" w:rsidRDefault="00493F67" w:rsidP="00493F67">
      <w:pPr>
        <w:overflowPunct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3F67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E33C19" w:rsidRPr="00493F67" w:rsidRDefault="00493F67" w:rsidP="00493F6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3F67">
        <w:rPr>
          <w:rFonts w:ascii="Arial" w:hAnsi="Arial" w:cs="Arial"/>
          <w:b/>
          <w:sz w:val="32"/>
          <w:szCs w:val="32"/>
        </w:rPr>
        <w:t>АДМИНИСТРАЦИЯ</w:t>
      </w:r>
    </w:p>
    <w:p w:rsidR="00E33C19" w:rsidRPr="00493F67" w:rsidRDefault="00493F67" w:rsidP="00493F6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493F67">
        <w:rPr>
          <w:rFonts w:ascii="Arial" w:hAnsi="Arial" w:cs="Arial"/>
          <w:b/>
          <w:sz w:val="32"/>
          <w:szCs w:val="32"/>
        </w:rPr>
        <w:t>ПОСТАНОВЛЕНИЕ</w:t>
      </w:r>
    </w:p>
    <w:p w:rsidR="00E33C19" w:rsidRPr="00493F67" w:rsidRDefault="00E33C19" w:rsidP="00493F67">
      <w:pPr>
        <w:pStyle w:val="ConsNonformat"/>
        <w:widowControl/>
        <w:rPr>
          <w:rFonts w:ascii="Arial" w:hAnsi="Arial" w:cs="Arial"/>
          <w:b/>
          <w:sz w:val="32"/>
          <w:szCs w:val="32"/>
        </w:rPr>
      </w:pPr>
    </w:p>
    <w:p w:rsidR="00972BFC" w:rsidRPr="00493F67" w:rsidRDefault="00972BFC" w:rsidP="00493F67">
      <w:pPr>
        <w:pStyle w:val="ConsNonformat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E33C19" w:rsidRPr="00493F67" w:rsidRDefault="00493F67" w:rsidP="00493F6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493F67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 МУНИЦИПАЛЬНОГО ОБРАЗОВАНИЯ "ОХРАНА ТРУДА" НА 2020-2026 ГГ.</w:t>
      </w:r>
    </w:p>
    <w:p w:rsidR="00474453" w:rsidRPr="00493F67" w:rsidRDefault="00474453" w:rsidP="00493F67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E33C19" w:rsidRPr="00493F67" w:rsidRDefault="00474A2F" w:rsidP="00493F6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ab/>
      </w:r>
      <w:r w:rsidR="007C3D13" w:rsidRPr="00493F67">
        <w:rPr>
          <w:rFonts w:ascii="Arial" w:hAnsi="Arial" w:cs="Arial"/>
          <w:sz w:val="24"/>
          <w:szCs w:val="24"/>
        </w:rPr>
        <w:t>В целях бюджетного планирования, руководствуясь статьей 179 Бюджетного кодекса Российской Федерации,</w:t>
      </w:r>
      <w:r w:rsidR="00257227" w:rsidRPr="00493F67">
        <w:rPr>
          <w:rFonts w:ascii="Arial" w:hAnsi="Arial" w:cs="Arial"/>
          <w:sz w:val="24"/>
          <w:szCs w:val="24"/>
        </w:rPr>
        <w:t xml:space="preserve"> </w:t>
      </w:r>
      <w:r w:rsidR="00E33C19" w:rsidRPr="00493F67">
        <w:rPr>
          <w:rFonts w:ascii="Arial" w:hAnsi="Arial" w:cs="Arial"/>
          <w:sz w:val="24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493F67" w:rsidRPr="00493F67" w:rsidRDefault="00493F67" w:rsidP="00493F6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493F67" w:rsidRDefault="00E33C19" w:rsidP="00493F6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493F67">
        <w:rPr>
          <w:rFonts w:ascii="Arial" w:hAnsi="Arial" w:cs="Arial"/>
          <w:b/>
          <w:sz w:val="32"/>
          <w:szCs w:val="32"/>
        </w:rPr>
        <w:t>ПОСТАНОВЛЯЕТ:</w:t>
      </w:r>
    </w:p>
    <w:p w:rsidR="00493F67" w:rsidRPr="00493F67" w:rsidRDefault="00493F67" w:rsidP="00493F67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BD0F42" w:rsidRPr="00493F67" w:rsidRDefault="00D968CA" w:rsidP="00493F6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ab/>
        <w:t>1</w:t>
      </w:r>
      <w:r w:rsidR="00257227" w:rsidRPr="00493F67">
        <w:rPr>
          <w:rFonts w:ascii="Arial" w:hAnsi="Arial" w:cs="Arial"/>
          <w:sz w:val="24"/>
          <w:szCs w:val="24"/>
        </w:rPr>
        <w:t xml:space="preserve">. </w:t>
      </w:r>
      <w:r w:rsidR="006E10CD" w:rsidRPr="00493F67">
        <w:rPr>
          <w:rFonts w:ascii="Arial" w:hAnsi="Arial" w:cs="Arial"/>
          <w:sz w:val="24"/>
          <w:szCs w:val="24"/>
        </w:rPr>
        <w:t xml:space="preserve">Внести </w:t>
      </w:r>
      <w:r w:rsidR="008C18B3" w:rsidRPr="00493F67">
        <w:rPr>
          <w:rFonts w:ascii="Arial" w:hAnsi="Arial" w:cs="Arial"/>
          <w:sz w:val="24"/>
          <w:szCs w:val="24"/>
        </w:rPr>
        <w:t xml:space="preserve">изменения </w:t>
      </w:r>
      <w:r w:rsidR="006E10CD" w:rsidRPr="00493F67">
        <w:rPr>
          <w:rFonts w:ascii="Arial" w:hAnsi="Arial" w:cs="Arial"/>
          <w:sz w:val="24"/>
          <w:szCs w:val="24"/>
        </w:rPr>
        <w:t xml:space="preserve">в муниципальную программу Зиминского городского муниципального образования "Охрана труда" на </w:t>
      </w:r>
      <w:r w:rsidRPr="00493F67">
        <w:rPr>
          <w:rFonts w:ascii="Arial" w:hAnsi="Arial" w:cs="Arial"/>
          <w:sz w:val="24"/>
          <w:szCs w:val="24"/>
        </w:rPr>
        <w:t>2020-2026</w:t>
      </w:r>
      <w:r w:rsidR="006E10CD" w:rsidRPr="00493F67">
        <w:rPr>
          <w:rFonts w:ascii="Arial" w:hAnsi="Arial" w:cs="Arial"/>
          <w:sz w:val="24"/>
          <w:szCs w:val="24"/>
        </w:rPr>
        <w:t xml:space="preserve"> гг., утвержденную постановлением администрации Зиминского городского муниципал</w:t>
      </w:r>
      <w:r w:rsidR="009037C4" w:rsidRPr="00493F67">
        <w:rPr>
          <w:rFonts w:ascii="Arial" w:hAnsi="Arial" w:cs="Arial"/>
          <w:sz w:val="24"/>
          <w:szCs w:val="24"/>
        </w:rPr>
        <w:t>ьного образования от 21.11.2019</w:t>
      </w:r>
      <w:r w:rsidR="004A2CAF" w:rsidRPr="00493F67">
        <w:rPr>
          <w:rFonts w:ascii="Arial" w:hAnsi="Arial" w:cs="Arial"/>
          <w:sz w:val="24"/>
          <w:szCs w:val="24"/>
        </w:rPr>
        <w:t xml:space="preserve"> </w:t>
      </w:r>
      <w:r w:rsidR="006E10CD" w:rsidRPr="00493F67">
        <w:rPr>
          <w:rFonts w:ascii="Arial" w:hAnsi="Arial" w:cs="Arial"/>
          <w:sz w:val="24"/>
          <w:szCs w:val="24"/>
        </w:rPr>
        <w:t>№ 1186 "Об утверждении муниципальной программы Зиминского городского муниципального образования "</w:t>
      </w:r>
      <w:r w:rsidR="002D2D8F" w:rsidRPr="00493F67">
        <w:rPr>
          <w:rFonts w:ascii="Arial" w:hAnsi="Arial" w:cs="Arial"/>
          <w:sz w:val="24"/>
          <w:szCs w:val="24"/>
        </w:rPr>
        <w:t>Охрана труда" на 2020-2026</w:t>
      </w:r>
      <w:r w:rsidR="008C18B3" w:rsidRPr="00493F67">
        <w:rPr>
          <w:rFonts w:ascii="Arial" w:hAnsi="Arial" w:cs="Arial"/>
          <w:sz w:val="24"/>
          <w:szCs w:val="24"/>
        </w:rPr>
        <w:t xml:space="preserve"> гг.", изложив ее в новой редакции (прилагается).</w:t>
      </w:r>
    </w:p>
    <w:p w:rsidR="00AE7787" w:rsidRPr="00493F67" w:rsidRDefault="002D2D8F" w:rsidP="00493F67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2</w:t>
      </w:r>
      <w:r w:rsidR="00CE5CF0" w:rsidRPr="00493F67">
        <w:rPr>
          <w:rFonts w:ascii="Arial" w:hAnsi="Arial" w:cs="Arial"/>
          <w:sz w:val="24"/>
          <w:szCs w:val="24"/>
        </w:rPr>
        <w:t>. Признать утратившим силу</w:t>
      </w:r>
      <w:r w:rsidR="001A6C35" w:rsidRPr="00493F67">
        <w:rPr>
          <w:rFonts w:ascii="Arial" w:hAnsi="Arial" w:cs="Arial"/>
          <w:sz w:val="24"/>
          <w:szCs w:val="24"/>
        </w:rPr>
        <w:t xml:space="preserve"> </w:t>
      </w:r>
      <w:r w:rsidR="00AE7787" w:rsidRPr="00493F67">
        <w:rPr>
          <w:rFonts w:ascii="Arial" w:hAnsi="Arial" w:cs="Arial"/>
          <w:sz w:val="24"/>
          <w:szCs w:val="24"/>
        </w:rPr>
        <w:t>пу</w:t>
      </w:r>
      <w:r w:rsidR="00315D52" w:rsidRPr="00493F67">
        <w:rPr>
          <w:rFonts w:ascii="Arial" w:hAnsi="Arial" w:cs="Arial"/>
          <w:sz w:val="24"/>
          <w:szCs w:val="24"/>
        </w:rPr>
        <w:t>нкт 1</w:t>
      </w:r>
      <w:r w:rsidR="00AE7787" w:rsidRPr="00493F67">
        <w:rPr>
          <w:rFonts w:ascii="Arial" w:hAnsi="Arial" w:cs="Arial"/>
          <w:sz w:val="24"/>
          <w:szCs w:val="24"/>
        </w:rPr>
        <w:t xml:space="preserve"> постановления администрации Зиминского городского </w:t>
      </w:r>
      <w:r w:rsidR="001A6C35" w:rsidRPr="00493F67">
        <w:rPr>
          <w:rFonts w:ascii="Arial" w:hAnsi="Arial" w:cs="Arial"/>
          <w:sz w:val="24"/>
          <w:szCs w:val="24"/>
        </w:rPr>
        <w:t>муниципально</w:t>
      </w:r>
      <w:r w:rsidR="00F8329D" w:rsidRPr="00493F67">
        <w:rPr>
          <w:rFonts w:ascii="Arial" w:hAnsi="Arial" w:cs="Arial"/>
          <w:sz w:val="24"/>
          <w:szCs w:val="24"/>
        </w:rPr>
        <w:t xml:space="preserve">го образования от </w:t>
      </w:r>
      <w:r w:rsidRPr="00493F67">
        <w:rPr>
          <w:rFonts w:ascii="Arial" w:hAnsi="Arial" w:cs="Arial"/>
          <w:sz w:val="24"/>
          <w:szCs w:val="24"/>
        </w:rPr>
        <w:t>06.02.2024</w:t>
      </w:r>
      <w:r w:rsidR="007C3203" w:rsidRPr="00493F67">
        <w:rPr>
          <w:rFonts w:ascii="Arial" w:hAnsi="Arial" w:cs="Arial"/>
          <w:sz w:val="24"/>
          <w:szCs w:val="24"/>
        </w:rPr>
        <w:t xml:space="preserve"> № </w:t>
      </w:r>
      <w:r w:rsidRPr="00493F67">
        <w:rPr>
          <w:rFonts w:ascii="Arial" w:hAnsi="Arial" w:cs="Arial"/>
          <w:sz w:val="24"/>
          <w:szCs w:val="24"/>
        </w:rPr>
        <w:t>90</w:t>
      </w:r>
      <w:r w:rsidR="00AE7787" w:rsidRPr="00493F67">
        <w:rPr>
          <w:rFonts w:ascii="Arial" w:hAnsi="Arial" w:cs="Arial"/>
          <w:sz w:val="24"/>
          <w:szCs w:val="24"/>
        </w:rPr>
        <w:t xml:space="preserve"> "О внесении изменений в муниципальную программу Зиминского городского муниципального образования "</w:t>
      </w:r>
      <w:r w:rsidRPr="00493F67">
        <w:rPr>
          <w:rFonts w:ascii="Arial" w:hAnsi="Arial" w:cs="Arial"/>
          <w:sz w:val="24"/>
          <w:szCs w:val="24"/>
        </w:rPr>
        <w:t>Охрана труда" на 2020-2026</w:t>
      </w:r>
      <w:r w:rsidR="008874E5" w:rsidRPr="00493F67">
        <w:rPr>
          <w:rFonts w:ascii="Arial" w:hAnsi="Arial" w:cs="Arial"/>
          <w:sz w:val="24"/>
          <w:szCs w:val="24"/>
        </w:rPr>
        <w:t xml:space="preserve"> гг.".</w:t>
      </w:r>
    </w:p>
    <w:p w:rsidR="00E33C19" w:rsidRPr="00493F67" w:rsidRDefault="008857AB" w:rsidP="00493F6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ab/>
      </w:r>
      <w:r w:rsidR="002D2D8F" w:rsidRPr="00493F67">
        <w:rPr>
          <w:rFonts w:ascii="Arial" w:hAnsi="Arial" w:cs="Arial"/>
          <w:sz w:val="24"/>
          <w:szCs w:val="24"/>
        </w:rPr>
        <w:t>3</w:t>
      </w:r>
      <w:r w:rsidR="0056455C" w:rsidRPr="00493F67">
        <w:rPr>
          <w:rFonts w:ascii="Arial" w:hAnsi="Arial" w:cs="Arial"/>
          <w:sz w:val="24"/>
          <w:szCs w:val="24"/>
        </w:rPr>
        <w:t xml:space="preserve">. </w:t>
      </w:r>
      <w:r w:rsidR="00F8329D" w:rsidRPr="00493F67">
        <w:rPr>
          <w:rFonts w:ascii="Arial" w:hAnsi="Arial" w:cs="Arial"/>
          <w:sz w:val="24"/>
          <w:szCs w:val="24"/>
        </w:rPr>
        <w:t>Настоящее постановление подлежит опубликованию в газете "Сибирский город" и размещению на официальном сайте администрации Зиминского городского муниципального образования в информационно-телекоммуникационной сети "Интернет"</w:t>
      </w:r>
      <w:r w:rsidR="0056455C" w:rsidRPr="00493F67">
        <w:rPr>
          <w:rFonts w:ascii="Arial" w:hAnsi="Arial" w:cs="Arial"/>
          <w:sz w:val="24"/>
          <w:szCs w:val="24"/>
        </w:rPr>
        <w:t>.</w:t>
      </w:r>
    </w:p>
    <w:p w:rsidR="0056455C" w:rsidRPr="00493F67" w:rsidRDefault="002D2D8F" w:rsidP="00493F6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ab/>
        <w:t>4</w:t>
      </w:r>
      <w:r w:rsidR="0056455C" w:rsidRPr="00493F67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E33C19" w:rsidRPr="00493F67" w:rsidRDefault="00E33C19" w:rsidP="00493F6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493F67" w:rsidRDefault="00E33C19" w:rsidP="00493F67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6455C" w:rsidRPr="00493F67" w:rsidRDefault="0056455C" w:rsidP="00493F67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33C19" w:rsidRPr="00493F67" w:rsidRDefault="00E33C19" w:rsidP="00493F67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Мэр Зиминского городского </w:t>
      </w:r>
    </w:p>
    <w:p w:rsidR="00493F67" w:rsidRPr="00493F67" w:rsidRDefault="00E33C19" w:rsidP="00493F67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муниципального образования</w:t>
      </w:r>
    </w:p>
    <w:p w:rsidR="00E33C19" w:rsidRPr="00493F67" w:rsidRDefault="00E33C19" w:rsidP="00493F67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А.Н. Коновалов</w:t>
      </w:r>
    </w:p>
    <w:p w:rsidR="005121B6" w:rsidRPr="00493F67" w:rsidRDefault="005121B6" w:rsidP="00493F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455C" w:rsidRPr="00493F67" w:rsidRDefault="0056455C" w:rsidP="00493F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455C" w:rsidRPr="00493F67" w:rsidRDefault="0056455C" w:rsidP="00493F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0E1" w:rsidRPr="00493F67" w:rsidRDefault="003E50E1" w:rsidP="00493F67">
      <w:pPr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493F67">
        <w:rPr>
          <w:rFonts w:ascii="Courier New" w:hAnsi="Courier New" w:cs="Courier New"/>
          <w:bCs/>
          <w:sz w:val="24"/>
          <w:szCs w:val="24"/>
        </w:rPr>
        <w:t xml:space="preserve">Приложение </w:t>
      </w:r>
    </w:p>
    <w:p w:rsidR="003E50E1" w:rsidRPr="00493F67" w:rsidRDefault="003E50E1" w:rsidP="00493F67">
      <w:pPr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493F67">
        <w:rPr>
          <w:rFonts w:ascii="Courier New" w:hAnsi="Courier New" w:cs="Courier New"/>
          <w:bCs/>
          <w:sz w:val="24"/>
          <w:szCs w:val="24"/>
        </w:rPr>
        <w:t xml:space="preserve">к </w:t>
      </w:r>
      <w:r w:rsidR="00315D52" w:rsidRPr="00493F67">
        <w:rPr>
          <w:rFonts w:ascii="Courier New" w:hAnsi="Courier New" w:cs="Courier New"/>
          <w:bCs/>
          <w:sz w:val="24"/>
          <w:szCs w:val="24"/>
        </w:rPr>
        <w:t>постановлению администрации Зиминского</w:t>
      </w:r>
    </w:p>
    <w:p w:rsidR="00315D52" w:rsidRPr="00493F67" w:rsidRDefault="00315D52" w:rsidP="00493F67">
      <w:pPr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493F67">
        <w:rPr>
          <w:rFonts w:ascii="Courier New" w:hAnsi="Courier New" w:cs="Courier New"/>
          <w:bCs/>
          <w:sz w:val="24"/>
          <w:szCs w:val="24"/>
        </w:rPr>
        <w:t>городского муниципального образования</w:t>
      </w:r>
    </w:p>
    <w:p w:rsidR="003E50E1" w:rsidRPr="00493F67" w:rsidRDefault="00104BC1" w:rsidP="00493F67">
      <w:pPr>
        <w:spacing w:after="0" w:line="240" w:lineRule="auto"/>
        <w:jc w:val="right"/>
        <w:rPr>
          <w:rFonts w:ascii="Courier New" w:hAnsi="Courier New" w:cs="Courier New"/>
          <w:bCs/>
          <w:sz w:val="24"/>
          <w:szCs w:val="24"/>
        </w:rPr>
      </w:pPr>
      <w:r w:rsidRPr="00493F67">
        <w:rPr>
          <w:rFonts w:ascii="Courier New" w:hAnsi="Courier New" w:cs="Courier New"/>
          <w:bCs/>
          <w:sz w:val="24"/>
          <w:szCs w:val="24"/>
        </w:rPr>
        <w:t>от 08.04.2024</w:t>
      </w:r>
      <w:r w:rsidR="003E50E1" w:rsidRPr="00493F67">
        <w:rPr>
          <w:rFonts w:ascii="Courier New" w:hAnsi="Courier New" w:cs="Courier New"/>
          <w:bCs/>
          <w:sz w:val="24"/>
          <w:szCs w:val="24"/>
        </w:rPr>
        <w:t xml:space="preserve"> </w:t>
      </w:r>
      <w:r w:rsidR="00F8329D" w:rsidRPr="00493F67">
        <w:rPr>
          <w:rFonts w:ascii="Courier New" w:hAnsi="Courier New" w:cs="Courier New"/>
          <w:bCs/>
          <w:sz w:val="24"/>
          <w:szCs w:val="24"/>
        </w:rPr>
        <w:t xml:space="preserve">г. № </w:t>
      </w:r>
      <w:r w:rsidRPr="00493F67">
        <w:rPr>
          <w:rFonts w:ascii="Courier New" w:hAnsi="Courier New" w:cs="Courier New"/>
          <w:bCs/>
          <w:sz w:val="24"/>
          <w:szCs w:val="24"/>
        </w:rPr>
        <w:t>356</w:t>
      </w:r>
    </w:p>
    <w:p w:rsidR="00315D52" w:rsidRPr="00493F67" w:rsidRDefault="00315D52" w:rsidP="00493F6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315D52" w:rsidRPr="00493F67" w:rsidRDefault="00315D52" w:rsidP="00493F6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93F67">
        <w:rPr>
          <w:rFonts w:ascii="Arial" w:hAnsi="Arial" w:cs="Arial"/>
          <w:bCs/>
          <w:sz w:val="24"/>
          <w:szCs w:val="24"/>
        </w:rPr>
        <w:lastRenderedPageBreak/>
        <w:t>"Утверждена</w:t>
      </w:r>
    </w:p>
    <w:p w:rsidR="00315D52" w:rsidRPr="00493F67" w:rsidRDefault="00315D52" w:rsidP="00493F6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93F67">
        <w:rPr>
          <w:rFonts w:ascii="Arial" w:hAnsi="Arial" w:cs="Arial"/>
          <w:bCs/>
          <w:sz w:val="24"/>
          <w:szCs w:val="24"/>
        </w:rPr>
        <w:t>постановлением администрации Зиминского</w:t>
      </w:r>
    </w:p>
    <w:p w:rsidR="00315D52" w:rsidRPr="00493F67" w:rsidRDefault="00315D52" w:rsidP="00493F6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93F67">
        <w:rPr>
          <w:rFonts w:ascii="Arial" w:hAnsi="Arial" w:cs="Arial"/>
          <w:bCs/>
          <w:sz w:val="24"/>
          <w:szCs w:val="24"/>
        </w:rPr>
        <w:t>городского муниципального образования</w:t>
      </w:r>
    </w:p>
    <w:p w:rsidR="00315D52" w:rsidRPr="00493F67" w:rsidRDefault="00315D52" w:rsidP="00493F6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93F67">
        <w:rPr>
          <w:rFonts w:ascii="Arial" w:hAnsi="Arial" w:cs="Arial"/>
          <w:bCs/>
          <w:sz w:val="24"/>
          <w:szCs w:val="24"/>
        </w:rPr>
        <w:t xml:space="preserve">от  </w:t>
      </w:r>
      <w:r w:rsidRPr="00493F67">
        <w:rPr>
          <w:rFonts w:ascii="Arial" w:hAnsi="Arial" w:cs="Arial"/>
          <w:bCs/>
          <w:sz w:val="24"/>
          <w:szCs w:val="24"/>
          <w:u w:val="single"/>
        </w:rPr>
        <w:t>21.11.2019</w:t>
      </w:r>
      <w:r w:rsidRPr="00493F67">
        <w:rPr>
          <w:rFonts w:ascii="Arial" w:hAnsi="Arial" w:cs="Arial"/>
          <w:bCs/>
          <w:sz w:val="24"/>
          <w:szCs w:val="24"/>
        </w:rPr>
        <w:t xml:space="preserve"> № </w:t>
      </w:r>
      <w:r w:rsidRPr="00493F67">
        <w:rPr>
          <w:rFonts w:ascii="Arial" w:hAnsi="Arial" w:cs="Arial"/>
          <w:bCs/>
          <w:sz w:val="24"/>
          <w:szCs w:val="24"/>
          <w:u w:val="single"/>
        </w:rPr>
        <w:t>1186</w:t>
      </w:r>
    </w:p>
    <w:p w:rsidR="003E50E1" w:rsidRPr="00493F67" w:rsidRDefault="003E50E1" w:rsidP="00493F6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E50E1" w:rsidRPr="00493F67" w:rsidRDefault="003E50E1" w:rsidP="00493F6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18B3" w:rsidRPr="00493F67" w:rsidRDefault="008C18B3" w:rsidP="00493F6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3F67">
        <w:rPr>
          <w:rFonts w:ascii="Arial" w:hAnsi="Arial" w:cs="Arial"/>
          <w:b/>
          <w:bCs/>
          <w:sz w:val="24"/>
          <w:szCs w:val="24"/>
        </w:rPr>
        <w:t>МУНИЦИПАЛЬНАЯ ПРОГРАММА ЗИМИНСКОГО ГОРОДСКОГО МУНИЦИПАЛЬНОГО ОБРАЗОВАНИЯ «ОХРАНА ТРУДА»</w:t>
      </w:r>
    </w:p>
    <w:p w:rsidR="008C18B3" w:rsidRPr="00493F67" w:rsidRDefault="00F8329D" w:rsidP="00493F6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3F67">
        <w:rPr>
          <w:rFonts w:ascii="Arial" w:hAnsi="Arial" w:cs="Arial"/>
          <w:b/>
          <w:bCs/>
          <w:sz w:val="24"/>
          <w:szCs w:val="24"/>
        </w:rPr>
        <w:t xml:space="preserve"> на 2020-2026</w:t>
      </w:r>
      <w:r w:rsidR="008C18B3" w:rsidRPr="00493F67">
        <w:rPr>
          <w:rFonts w:ascii="Arial" w:hAnsi="Arial" w:cs="Arial"/>
          <w:b/>
          <w:bCs/>
          <w:sz w:val="24"/>
          <w:szCs w:val="24"/>
        </w:rPr>
        <w:t xml:space="preserve"> гг.</w:t>
      </w:r>
    </w:p>
    <w:p w:rsidR="008C18B3" w:rsidRPr="00493F67" w:rsidRDefault="008C18B3" w:rsidP="00493F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C18B3" w:rsidRPr="00493F67" w:rsidRDefault="008C18B3" w:rsidP="00493F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C18B3" w:rsidRPr="00493F67" w:rsidRDefault="008C18B3" w:rsidP="00493F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3F67">
        <w:rPr>
          <w:rFonts w:ascii="Arial" w:hAnsi="Arial" w:cs="Arial"/>
          <w:b/>
          <w:bCs/>
          <w:sz w:val="24"/>
          <w:szCs w:val="24"/>
        </w:rPr>
        <w:t>1. Паспорт муниципальной программы Зиминского городского муниципального образов</w:t>
      </w:r>
      <w:r w:rsidR="00F8329D" w:rsidRPr="00493F67">
        <w:rPr>
          <w:rFonts w:ascii="Arial" w:hAnsi="Arial" w:cs="Arial"/>
          <w:b/>
          <w:bCs/>
          <w:sz w:val="24"/>
          <w:szCs w:val="24"/>
        </w:rPr>
        <w:t>ания «Охрана труда» на 2020-2026</w:t>
      </w:r>
      <w:r w:rsidRPr="00493F67">
        <w:rPr>
          <w:rFonts w:ascii="Arial" w:hAnsi="Arial" w:cs="Arial"/>
          <w:b/>
          <w:bCs/>
          <w:sz w:val="24"/>
          <w:szCs w:val="24"/>
        </w:rPr>
        <w:t xml:space="preserve"> гг. (далее – Муниципальная программа)</w:t>
      </w:r>
    </w:p>
    <w:p w:rsidR="008C18B3" w:rsidRPr="00493F67" w:rsidRDefault="008C18B3" w:rsidP="00493F6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187"/>
      </w:tblGrid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Наименование муниципальной программы: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Муниципальная программа Зиминского городского муниципального образования «Охрана тру</w:t>
            </w:r>
            <w:r w:rsidR="00F8329D" w:rsidRPr="00493F67">
              <w:rPr>
                <w:rFonts w:ascii="Courier New" w:hAnsi="Courier New" w:cs="Courier New"/>
                <w:sz w:val="24"/>
                <w:szCs w:val="24"/>
              </w:rPr>
              <w:t>да» на 2020-2026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гг. (далее - Программа)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экономической и инвестиционной политики администрации Зиминского городского муниципального образования (далее – ЗГМО)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- Сектор по труду и охране труда управления экономической и инвестиционной политики администрации ЗГМО; 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Комитет по образованию администрации ЗГМО;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Управление по развитию культурной сферы и библиотечного обслуживания ЗГМО;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Муниципальные  учреждения ЗГМО.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pStyle w:val="a7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Снижение производственного травматизма и профессиональной заболеваемости  в организациях ЗГМО.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формирование и развитие методической, организационной и мотивационной основ для функционирования государственной системы управления охраной труда;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информационное содействие обеспечению безопасности жизни и здоровья работников, занятых в экономике города;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совершенствование организации обучения в области охраны труда;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совершенствование социального партнерства в области охраны труда субъектов социально-трудовых отношений;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проведение специальной оценки условий труда в муниципальных учреждениях ЗГМО.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187" w:type="dxa"/>
          </w:tcPr>
          <w:p w:rsidR="008C18B3" w:rsidRPr="00493F67" w:rsidRDefault="00F8329D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годы</w:t>
            </w:r>
          </w:p>
        </w:tc>
      </w:tr>
      <w:tr w:rsidR="008C18B3" w:rsidRPr="00493F67" w:rsidTr="00F8329D">
        <w:trPr>
          <w:trHeight w:val="560"/>
        </w:trPr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Целевые показатели </w:t>
            </w: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8187" w:type="dxa"/>
          </w:tcPr>
          <w:p w:rsidR="008C18B3" w:rsidRPr="00493F67" w:rsidRDefault="00762491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- удельный вес работников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 занятых в условиях, не отвечающих санитарно-гигиеническим нормам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от общего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количества работающих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численность обученных по охране труда руководителей и специалистов организаций города в обучающих организациях;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удельный вес рабочих мест, на которых проведена специальная оценка условий труда, от общего количества рабочих мест в муниципальных учреждениях ЗГМО;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-удельный вес выполненных мероприятий, предписанных по результатам специальной оценки условий труда, от общего количества предписанных мероприятий.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                        тыс.рублей</w:t>
            </w: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05"/>
              <w:gridCol w:w="832"/>
              <w:gridCol w:w="833"/>
              <w:gridCol w:w="833"/>
              <w:gridCol w:w="833"/>
              <w:gridCol w:w="832"/>
              <w:gridCol w:w="833"/>
              <w:gridCol w:w="833"/>
              <w:gridCol w:w="833"/>
            </w:tblGrid>
            <w:tr w:rsidR="00F8329D" w:rsidRPr="00493F67" w:rsidTr="00F8329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Всего по программе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2024 г.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2025 г.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2026 г.</w:t>
                  </w:r>
                </w:p>
              </w:tc>
            </w:tr>
            <w:tr w:rsidR="00F8329D" w:rsidRPr="00493F67" w:rsidTr="00F8329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Общий объем финансирования, в т.ч.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8314,22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891,6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915,3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1125,1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1542,02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1434,7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1224,5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1181</w:t>
                  </w:r>
                </w:p>
              </w:tc>
            </w:tr>
            <w:tr w:rsidR="00F8329D" w:rsidRPr="00493F67" w:rsidTr="00F8329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</w:tr>
            <w:tr w:rsidR="00F8329D" w:rsidRPr="00493F67" w:rsidTr="00F8329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6391,0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767,8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821,3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915,3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1129,2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1114,8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821,3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821,3</w:t>
                  </w:r>
                </w:p>
              </w:tc>
            </w:tr>
            <w:tr w:rsidR="00F8329D" w:rsidRPr="00493F67" w:rsidTr="00F8329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1923,22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123,8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94,0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209,8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412,82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319,9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403,2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29D" w:rsidRPr="00493F67" w:rsidRDefault="002D2D8F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color w:val="000000"/>
                      <w:sz w:val="24"/>
                      <w:szCs w:val="24"/>
                    </w:rPr>
                    <w:t>359,7</w:t>
                  </w:r>
                </w:p>
              </w:tc>
            </w:tr>
            <w:tr w:rsidR="00F8329D" w:rsidRPr="00493F67" w:rsidTr="00F8329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123D66" w:rsidP="00493F67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в</w:t>
                  </w:r>
                  <w:r w:rsidR="00F8329D"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небюджетные источники 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9D" w:rsidRPr="00493F67" w:rsidRDefault="00F8329D" w:rsidP="00493F67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493F67">
                    <w:rPr>
                      <w:rFonts w:ascii="Courier New" w:hAnsi="Courier New" w:cs="Courier New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сокращение случаев производственного травматизма;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- улучшение социальной защищенности и сохранение здоровья работников; 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стабилизация и сокращение численности работников, работающих в условиях, не отвечающих гигиеническим требованиям.</w:t>
            </w:r>
          </w:p>
        </w:tc>
      </w:tr>
      <w:tr w:rsidR="008C18B3" w:rsidRPr="00493F67" w:rsidTr="00F8329D">
        <w:tc>
          <w:tcPr>
            <w:tcW w:w="1951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Системы управления и контроля муниципальной программы</w:t>
            </w:r>
          </w:p>
        </w:tc>
        <w:tc>
          <w:tcPr>
            <w:tcW w:w="8187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Координацию и организацию мероприятий Программы осуществляет управление экономической и инвестиционной политики администрации ЗГМО.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Контроль за исполнением Программы осуществляется первым заместителем мэра городского округа ЗГМО.</w:t>
            </w: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both"/>
        <w:rPr>
          <w:b/>
          <w:bCs/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  <w:r w:rsidRPr="00493F67">
        <w:rPr>
          <w:b/>
          <w:bCs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lastRenderedPageBreak/>
        <w:t>Административно-территориальная единица г. Зима (Зиминское городское муниципальное образование) – город областного подчинения, крупная опорная железнодорожная станция Восточно- Сибирской железной дороги.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 xml:space="preserve"> Численность занятых в экономике ЗГМО на 01.01.2019 года составляет 10,6 тыс. человек, т.е. 34 % от общей численности населения города или 60 % от численности трудовых ресурсов. 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 xml:space="preserve">Количество работников работают в неблагоприятных условиях: 10 % (1,06 тыс. чел.) заняты  в условиях не отвечающих санитарно – гигиеническим требованиям, в том числе 2 % (0,2 тыс.чел.) женщины, 2,5 % (0,27 тыс. чел.) заняты тяжелым физическим трудом. 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другие предприятия, оказывающие раз</w:t>
      </w:r>
      <w:r w:rsidR="00762491" w:rsidRPr="00493F67">
        <w:rPr>
          <w:sz w:val="24"/>
          <w:szCs w:val="24"/>
        </w:rPr>
        <w:t>личные услуги по охране труда</w:t>
      </w:r>
      <w:r w:rsidRPr="00493F67">
        <w:rPr>
          <w:sz w:val="24"/>
          <w:szCs w:val="24"/>
        </w:rPr>
        <w:t xml:space="preserve"> на уровне муниципальных образований.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Таким образом, необходимость разработки Программы очевидна и предопределяется: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исполнением требований действующего законодательства;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заболеваемости в организациях ЗГМО.</w:t>
      </w:r>
    </w:p>
    <w:p w:rsidR="008C18B3" w:rsidRPr="00493F67" w:rsidRDefault="008C18B3" w:rsidP="00493F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Улучшение условий и охраны труда является одним из основных элементов стабильного социально-экономического развития ЗГМО, поэтому основная деятельность Программы направлена на совершенствование работы в области охраны труда.</w:t>
      </w:r>
    </w:p>
    <w:p w:rsidR="003E50E1" w:rsidRPr="00493F67" w:rsidRDefault="003E50E1" w:rsidP="00493F67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  <w:r w:rsidRPr="00493F67">
        <w:rPr>
          <w:b/>
          <w:bCs/>
          <w:sz w:val="24"/>
          <w:szCs w:val="24"/>
        </w:rPr>
        <w:t>3. Содержание проблемы и обоснование необходимости ее решения</w:t>
      </w:r>
    </w:p>
    <w:p w:rsidR="008C18B3" w:rsidRPr="00493F67" w:rsidRDefault="008C18B3" w:rsidP="00493F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человека.</w:t>
      </w:r>
      <w:r w:rsidRPr="00493F67">
        <w:rPr>
          <w:rFonts w:ascii="Arial" w:hAnsi="Arial" w:cs="Arial"/>
          <w:color w:val="2D2D2D"/>
          <w:spacing w:val="2"/>
          <w:sz w:val="24"/>
          <w:szCs w:val="24"/>
        </w:rPr>
        <w:br/>
      </w:r>
      <w:r w:rsidRPr="00493F67">
        <w:rPr>
          <w:rFonts w:ascii="Arial" w:hAnsi="Arial" w:cs="Arial"/>
          <w:sz w:val="24"/>
          <w:szCs w:val="24"/>
        </w:rPr>
        <w:t>В настоящее время в организациях всех форм собственности, у индивидуальных предпринимателей, осуществляющих деятельность на территории ЗГМО, недостаточное внимание работодателей уделяется следующим вопросам:</w:t>
      </w:r>
    </w:p>
    <w:p w:rsidR="008C18B3" w:rsidRPr="00493F67" w:rsidRDefault="008C18B3" w:rsidP="00493F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- обеспечению безопасности труда на рабочих местах; </w:t>
      </w:r>
    </w:p>
    <w:p w:rsidR="008C18B3" w:rsidRPr="00493F67" w:rsidRDefault="008C18B3" w:rsidP="00493F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проведению специальной оценки условий труда;</w:t>
      </w:r>
    </w:p>
    <w:p w:rsidR="008C18B3" w:rsidRPr="00493F67" w:rsidRDefault="008C18B3" w:rsidP="00493F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организации обучения по охране труда;</w:t>
      </w:r>
    </w:p>
    <w:p w:rsidR="008C18B3" w:rsidRPr="00493F67" w:rsidRDefault="008C18B3" w:rsidP="00493F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обеспечению прохождения работниками медицинских осмотров и обеспечению их современными средствами индивидуальной защиты.</w:t>
      </w:r>
    </w:p>
    <w:p w:rsidR="008C18B3" w:rsidRPr="00493F67" w:rsidRDefault="008C18B3" w:rsidP="00493F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Следует отметить, что это требует постоянного контроля со стороны администрации ЗГМО, а также органов надзора и контроля. Возможность позитивных </w:t>
      </w:r>
      <w:r w:rsidRPr="00493F67">
        <w:rPr>
          <w:rFonts w:ascii="Arial" w:hAnsi="Arial" w:cs="Arial"/>
          <w:sz w:val="24"/>
          <w:szCs w:val="24"/>
        </w:rPr>
        <w:lastRenderedPageBreak/>
        <w:t>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8C18B3" w:rsidRPr="00493F67" w:rsidRDefault="008C18B3" w:rsidP="00493F67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8C18B3" w:rsidRPr="00493F67" w:rsidRDefault="008C18B3" w:rsidP="00493F67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</w:t>
      </w:r>
      <w:r w:rsidR="00762491" w:rsidRPr="00493F67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  <w:r w:rsidRPr="00493F67">
        <w:rPr>
          <w:b/>
          <w:bCs/>
          <w:sz w:val="24"/>
          <w:szCs w:val="24"/>
        </w:rPr>
        <w:t>4. Цели и задачи муниципальной программы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Основной целью Программы является снижение производственного травматизма и профессиональной заболеваемости в организациях ЗГМО.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Для реализации этой цели Программа предусматривает решение следующих приоритетных задач: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формирование и развитие методической, организационной и мотивационной основ для      функционирования государственной системы управления охраной труда в ЗГМО;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информационное содействие обеспечению безопасной жизни и здоровья работников, занятых в  экономике города;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 совершенствование и организация обучения в области охраны труда;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совершенствование социального партнерства в области охраны труда субъектов социально-трудовых отношений;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проведение специальной оценки условий труда в муниципальных учреждениях ЗГМО.</w:t>
      </w:r>
    </w:p>
    <w:p w:rsidR="008C18B3" w:rsidRPr="00493F67" w:rsidRDefault="008C18B3" w:rsidP="00493F6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  <w:r w:rsidRPr="00493F67">
        <w:rPr>
          <w:b/>
          <w:bCs/>
          <w:sz w:val="24"/>
          <w:szCs w:val="24"/>
        </w:rPr>
        <w:t>5. Обоснование выделения подпрограмм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Программа не требует выделения подпрограмм.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493F67">
        <w:rPr>
          <w:rFonts w:ascii="Arial" w:hAnsi="Arial" w:cs="Arial"/>
          <w:b/>
          <w:bCs/>
          <w:sz w:val="24"/>
          <w:szCs w:val="24"/>
        </w:rPr>
        <w:t>6. Прогноз  сводных показателей муниципальных заданий на оказание муниципальных услуг (выполнение работ)  муниципальными учреждениями ЗГМО в рамках муниципальной программы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В рамках муниципальной программы муниципальными учреждениями ЗГМО услуги (работы) не предоставляются (не выполняются). 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493F67">
        <w:rPr>
          <w:rFonts w:ascii="Arial" w:hAnsi="Arial" w:cs="Arial"/>
          <w:b/>
          <w:bCs/>
          <w:sz w:val="24"/>
          <w:szCs w:val="24"/>
        </w:rPr>
        <w:t>7. Сроки реализации и ресурсное обеспечение муниципальной программы</w:t>
      </w:r>
    </w:p>
    <w:p w:rsidR="008C18B3" w:rsidRPr="00493F67" w:rsidRDefault="00DD5B12" w:rsidP="00493F67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931"/>
        <w:gridCol w:w="932"/>
        <w:gridCol w:w="931"/>
        <w:gridCol w:w="932"/>
        <w:gridCol w:w="931"/>
        <w:gridCol w:w="932"/>
        <w:gridCol w:w="932"/>
      </w:tblGrid>
      <w:tr w:rsidR="00592E3E" w:rsidRPr="00493F67" w:rsidTr="00592E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Всего по программе, тыс.руб.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</w:tr>
      <w:tr w:rsidR="00592E3E" w:rsidRPr="00493F67" w:rsidTr="00592E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8314,22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891,6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915,3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1125,1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15</w:t>
            </w:r>
            <w:r w:rsidR="002D2D8F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42,02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  <w:r w:rsidR="002D2D8F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434,7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  <w:r w:rsidR="002D2D8F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11</w:t>
            </w:r>
            <w:r w:rsidR="002D2D8F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81,0</w:t>
            </w:r>
          </w:p>
        </w:tc>
      </w:tr>
      <w:tr w:rsidR="00592E3E" w:rsidRPr="00493F67" w:rsidTr="00592E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92E3E" w:rsidRPr="00493F67" w:rsidTr="00592E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6391,0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767,8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915,3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1129,2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1114,8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</w:tc>
      </w:tr>
      <w:tr w:rsidR="00592E3E" w:rsidRPr="00493F67" w:rsidTr="00592E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1923,22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123,8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209,8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312,82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403,2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3E" w:rsidRPr="00493F67" w:rsidRDefault="002D2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359,7</w:t>
            </w:r>
          </w:p>
        </w:tc>
      </w:tr>
      <w:tr w:rsidR="00592E3E" w:rsidRPr="00493F67" w:rsidTr="00592E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- внебюджетные источники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  <w:r w:rsidRPr="00493F67">
        <w:rPr>
          <w:b/>
          <w:bCs/>
          <w:sz w:val="24"/>
          <w:szCs w:val="24"/>
        </w:rPr>
        <w:t>8. Перечень мероприятий муниципальной программы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Система основных мероприятий объединяет работы по следующим направлениям: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2. Информационное содействие обеспечению безопасности жизни и здоровья работников, занятых в экономике ЗГМО,  пропаганда вопросов охраны труда.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3. Совершенствование организации обучения в области охраны труда</w:t>
      </w:r>
      <w:r w:rsidR="002D2D8F" w:rsidRPr="00493F67">
        <w:rPr>
          <w:sz w:val="24"/>
          <w:szCs w:val="24"/>
        </w:rPr>
        <w:t>, в том числе проведения обучения по охране труда и пожарной безопасности руководителей и специалистов муниципальных образовательных организаций в соответствии с планом обучения (Приложение 3)</w:t>
      </w:r>
      <w:r w:rsidRPr="00493F67">
        <w:rPr>
          <w:sz w:val="24"/>
          <w:szCs w:val="24"/>
        </w:rPr>
        <w:t>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4. Совершенствование социального партнерства в области охраны труда субъектов социально-трудовых отношений.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5. Проведение специальной оценки условий труда в муниципальных учреждениях ЗГМО согласно плану (Приложение 1) и графику (Приложение 2) проведения специальной оценки.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6. Обеспечение функций управления по исполнению отдельных областных государственных полномочий в сфере труда.</w:t>
      </w:r>
    </w:p>
    <w:p w:rsidR="008C18B3" w:rsidRPr="00493F67" w:rsidRDefault="008C18B3" w:rsidP="00493F67">
      <w:pPr>
        <w:pStyle w:val="1"/>
        <w:jc w:val="left"/>
        <w:rPr>
          <w:rFonts w:ascii="Arial" w:hAnsi="Arial" w:cs="Arial"/>
          <w:sz w:val="24"/>
          <w:szCs w:val="24"/>
        </w:rPr>
        <w:sectPr w:rsidR="008C18B3" w:rsidRPr="00493F67" w:rsidSect="008C18B3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8C18B3" w:rsidRPr="00493F67" w:rsidRDefault="008C18B3" w:rsidP="00493F67">
      <w:pPr>
        <w:pStyle w:val="1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lastRenderedPageBreak/>
        <w:t>Система программных мероприятий</w:t>
      </w:r>
    </w:p>
    <w:p w:rsidR="008C18B3" w:rsidRPr="00493F67" w:rsidRDefault="008C18B3" w:rsidP="00493F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8C18B3" w:rsidRPr="00493F67" w:rsidTr="008C18B3">
        <w:tc>
          <w:tcPr>
            <w:tcW w:w="710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8C18B3" w:rsidRPr="00493F67" w:rsidRDefault="008C18B3" w:rsidP="00493F67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в т.ч. планируемое привлечение из:</w:t>
            </w:r>
          </w:p>
        </w:tc>
      </w:tr>
      <w:tr w:rsidR="008C18B3" w:rsidRPr="00493F67" w:rsidTr="008C18B3">
        <w:trPr>
          <w:trHeight w:val="556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обл.                бюджета</w:t>
            </w:r>
          </w:p>
        </w:tc>
        <w:tc>
          <w:tcPr>
            <w:tcW w:w="897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мест. бюджета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внебюд. источников  </w:t>
            </w:r>
          </w:p>
        </w:tc>
      </w:tr>
      <w:tr w:rsidR="00123D66" w:rsidRPr="00493F67" w:rsidTr="006D39AB">
        <w:tc>
          <w:tcPr>
            <w:tcW w:w="710" w:type="dxa"/>
            <w:vMerge w:val="restart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123D66" w:rsidRPr="00493F67" w:rsidRDefault="00123D66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123D66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123D66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8314,22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6391,0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1923,22</w:t>
            </w:r>
          </w:p>
        </w:tc>
        <w:tc>
          <w:tcPr>
            <w:tcW w:w="1180" w:type="dxa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23D66" w:rsidRPr="00493F67" w:rsidTr="00D147F4">
        <w:tc>
          <w:tcPr>
            <w:tcW w:w="710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123D66" w:rsidRPr="00493F67" w:rsidRDefault="00123D66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891,6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915,3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1125,1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1542,02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1434,7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1224,5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1181,0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767,8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915,3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1129,2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1114,8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123,8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94,0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209,8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412,82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319,9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403,2</w:t>
            </w:r>
          </w:p>
          <w:p w:rsidR="00123D66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359,7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123D66" w:rsidRPr="00493F67" w:rsidTr="00D147F4">
        <w:tc>
          <w:tcPr>
            <w:tcW w:w="710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123D66" w:rsidRPr="00493F67" w:rsidRDefault="00123D66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23D66" w:rsidRPr="00493F67" w:rsidTr="00D147F4">
        <w:trPr>
          <w:trHeight w:val="175"/>
        </w:trPr>
        <w:tc>
          <w:tcPr>
            <w:tcW w:w="710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123D66" w:rsidRPr="00493F67" w:rsidRDefault="00123D66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23D66" w:rsidRPr="00493F67" w:rsidTr="006D39AB">
        <w:trPr>
          <w:trHeight w:val="175"/>
        </w:trPr>
        <w:tc>
          <w:tcPr>
            <w:tcW w:w="710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123D66" w:rsidRPr="00493F67" w:rsidRDefault="00123D66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23D66" w:rsidRPr="00493F67" w:rsidTr="006D39AB">
        <w:trPr>
          <w:trHeight w:val="193"/>
        </w:trPr>
        <w:tc>
          <w:tcPr>
            <w:tcW w:w="710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123D66" w:rsidRPr="00493F67" w:rsidRDefault="00123D66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23D66" w:rsidRPr="00493F67" w:rsidTr="00E95D14">
        <w:trPr>
          <w:trHeight w:val="193"/>
        </w:trPr>
        <w:tc>
          <w:tcPr>
            <w:tcW w:w="710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123D66" w:rsidRPr="00493F67" w:rsidRDefault="00123D66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23D66" w:rsidRPr="00493F67" w:rsidTr="006D39AB">
        <w:trPr>
          <w:trHeight w:val="193"/>
        </w:trPr>
        <w:tc>
          <w:tcPr>
            <w:tcW w:w="710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123D66" w:rsidRPr="00493F67" w:rsidRDefault="00123D66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6D39AB">
        <w:trPr>
          <w:trHeight w:val="2376"/>
        </w:trPr>
        <w:tc>
          <w:tcPr>
            <w:tcW w:w="71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4205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 w:rsidR="00131833" w:rsidRPr="00493F67">
              <w:rPr>
                <w:rFonts w:ascii="Courier New" w:hAnsi="Courier New" w:cs="Courier New"/>
                <w:sz w:val="24"/>
                <w:szCs w:val="24"/>
              </w:rPr>
              <w:t xml:space="preserve">Комитет </w:t>
            </w:r>
            <w:r w:rsidR="00131833"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по образованию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8C18B3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6D39AB" w:rsidRPr="00493F67" w:rsidRDefault="006D39A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123D66" w:rsidRPr="00493F67" w:rsidRDefault="00123D6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F14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310,9</w:t>
            </w:r>
          </w:p>
          <w:p w:rsidR="006D39AB" w:rsidRPr="00493F67" w:rsidRDefault="006D39A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41,9</w:t>
            </w:r>
          </w:p>
          <w:p w:rsidR="008C18B3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  <w:p w:rsidR="008C18B3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  <w:p w:rsidR="008C18B3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  <w:p w:rsidR="008C18B3" w:rsidRPr="00493F67" w:rsidRDefault="00564C1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  <w:p w:rsidR="00564C1E" w:rsidRPr="00493F67" w:rsidRDefault="00564C1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9365AD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310,9</w:t>
            </w:r>
          </w:p>
          <w:p w:rsidR="006D39AB" w:rsidRPr="00493F67" w:rsidRDefault="006D39A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41,9</w:t>
            </w:r>
          </w:p>
          <w:p w:rsidR="00B416ED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  <w:p w:rsidR="008C18B3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  <w:p w:rsidR="008C18B3" w:rsidRPr="00493F67" w:rsidRDefault="008F3F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  <w:p w:rsidR="008C18B3" w:rsidRPr="00493F67" w:rsidRDefault="00564C1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  <w:p w:rsidR="00564C1E" w:rsidRPr="00493F67" w:rsidRDefault="00564C1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AB6EB7">
        <w:trPr>
          <w:trHeight w:val="1604"/>
        </w:trPr>
        <w:tc>
          <w:tcPr>
            <w:tcW w:w="71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05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Информационное содействие обеспечению бе</w:t>
            </w:r>
            <w:r w:rsidR="00AB6EB7" w:rsidRPr="00493F67">
              <w:rPr>
                <w:rFonts w:ascii="Courier New" w:hAnsi="Courier New" w:cs="Courier New"/>
                <w:sz w:val="24"/>
                <w:szCs w:val="24"/>
              </w:rPr>
              <w:t>зопасности жизни и здоровья рабо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t>тников</w:t>
            </w: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AB6EB7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</w:t>
            </w:r>
            <w:r w:rsidR="00AB6EB7" w:rsidRPr="00493F67">
              <w:rPr>
                <w:rFonts w:ascii="Courier New" w:hAnsi="Courier New" w:cs="Courier New"/>
                <w:sz w:val="24"/>
                <w:szCs w:val="24"/>
              </w:rPr>
              <w:t>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Без финансирования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C96805" w:rsidRPr="00493F67" w:rsidTr="008C18B3">
        <w:tc>
          <w:tcPr>
            <w:tcW w:w="710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4205" w:type="dxa"/>
          </w:tcPr>
          <w:p w:rsidR="00C96805" w:rsidRPr="00493F67" w:rsidRDefault="00C96805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  <w:vMerge w:val="restart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 гг.</w:t>
            </w:r>
          </w:p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C96805" w:rsidRPr="00493F67" w:rsidTr="008C18B3">
        <w:tc>
          <w:tcPr>
            <w:tcW w:w="710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3.1.</w:t>
            </w:r>
          </w:p>
        </w:tc>
        <w:tc>
          <w:tcPr>
            <w:tcW w:w="4205" w:type="dxa"/>
          </w:tcPr>
          <w:p w:rsidR="00C96805" w:rsidRPr="00493F67" w:rsidRDefault="00C96805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Проведение обучения по охране труда и пожарной безопасности руководителей и специалистов муниципальных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образовательных </w:t>
            </w:r>
            <w:r w:rsidR="003E469D" w:rsidRPr="00493F67">
              <w:rPr>
                <w:rFonts w:ascii="Courier New" w:hAnsi="Courier New" w:cs="Courier New"/>
                <w:sz w:val="24"/>
                <w:szCs w:val="24"/>
              </w:rPr>
              <w:t>организаций</w:t>
            </w:r>
          </w:p>
        </w:tc>
        <w:tc>
          <w:tcPr>
            <w:tcW w:w="2456" w:type="dxa"/>
            <w:vMerge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Муниципальные образовательные </w:t>
            </w:r>
            <w:r w:rsidR="003E469D" w:rsidRPr="00493F67">
              <w:rPr>
                <w:rFonts w:ascii="Courier New" w:hAnsi="Courier New" w:cs="Courier New"/>
                <w:sz w:val="24"/>
                <w:szCs w:val="24"/>
              </w:rPr>
              <w:t>органмзации</w:t>
            </w:r>
          </w:p>
        </w:tc>
        <w:tc>
          <w:tcPr>
            <w:tcW w:w="1320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 гг.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2022 г.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C968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285,0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94,5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117,0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73,5</w:t>
            </w:r>
          </w:p>
        </w:tc>
        <w:tc>
          <w:tcPr>
            <w:tcW w:w="1089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C968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285,0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94,5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117,0</w:t>
            </w:r>
          </w:p>
          <w:p w:rsidR="009B2705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73,5</w:t>
            </w:r>
          </w:p>
        </w:tc>
        <w:tc>
          <w:tcPr>
            <w:tcW w:w="1180" w:type="dxa"/>
          </w:tcPr>
          <w:p w:rsidR="00C96805" w:rsidRPr="00493F67" w:rsidRDefault="00C968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AB6EB7">
        <w:trPr>
          <w:trHeight w:val="1589"/>
        </w:trPr>
        <w:tc>
          <w:tcPr>
            <w:tcW w:w="71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05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8C18B3" w:rsidRPr="00493F67" w:rsidRDefault="00AB6EB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AB6EB7" w:rsidRPr="00493F67" w:rsidRDefault="00AB6EB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Без финансирования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0520" w:rsidRPr="00493F67" w:rsidTr="009365AD">
        <w:trPr>
          <w:trHeight w:val="4370"/>
        </w:trPr>
        <w:tc>
          <w:tcPr>
            <w:tcW w:w="710" w:type="dxa"/>
            <w:vMerge w:val="restart"/>
          </w:tcPr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</w:tcPr>
          <w:p w:rsidR="00580520" w:rsidRPr="00493F67" w:rsidRDefault="00580520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580520" w:rsidRPr="00493F67" w:rsidRDefault="00AB6EB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</w:t>
            </w:r>
            <w:r w:rsidR="00580520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580520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1248,32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81,9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169,8</w:t>
            </w:r>
          </w:p>
          <w:p w:rsidR="00580520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284,82</w:t>
            </w:r>
          </w:p>
          <w:p w:rsidR="00580520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175,4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</w:tc>
        <w:tc>
          <w:tcPr>
            <w:tcW w:w="1089" w:type="dxa"/>
          </w:tcPr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580520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1248,32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81,9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169,8</w:t>
            </w:r>
          </w:p>
          <w:p w:rsidR="00580520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284,82</w:t>
            </w:r>
          </w:p>
          <w:p w:rsidR="00580520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175,4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</w:tc>
        <w:tc>
          <w:tcPr>
            <w:tcW w:w="1180" w:type="dxa"/>
          </w:tcPr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1616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8C18B3" w:rsidRPr="00493F67" w:rsidRDefault="00AB6EB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AB6EB7" w:rsidRPr="00493F67" w:rsidRDefault="00AB6EB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1146,32</w:t>
            </w:r>
          </w:p>
          <w:p w:rsidR="00B416ED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15,9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  <w:p w:rsidR="008C18B3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169,8</w:t>
            </w:r>
          </w:p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284,82</w:t>
            </w:r>
          </w:p>
          <w:p w:rsidR="008C18B3" w:rsidRPr="00493F67" w:rsidRDefault="008321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139,4</w:t>
            </w:r>
          </w:p>
          <w:p w:rsidR="00580520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  <w:p w:rsidR="00AB6EB7" w:rsidRPr="00493F67" w:rsidRDefault="00AB6EB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1146,32</w:t>
            </w:r>
          </w:p>
          <w:p w:rsidR="00B416ED" w:rsidRPr="00493F67" w:rsidRDefault="00B416E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15,9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  <w:p w:rsidR="008C18B3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169,8</w:t>
            </w:r>
          </w:p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284,82</w:t>
            </w:r>
          </w:p>
          <w:p w:rsidR="008C18B3" w:rsidRPr="00493F67" w:rsidRDefault="008321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139,4</w:t>
            </w:r>
          </w:p>
          <w:p w:rsidR="001F694B" w:rsidRPr="00493F67" w:rsidRDefault="0058052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  <w:p w:rsidR="00AB6EB7" w:rsidRPr="00493F67" w:rsidRDefault="00AB6EB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92E3E" w:rsidRPr="00493F67" w:rsidTr="008C18B3">
        <w:tc>
          <w:tcPr>
            <w:tcW w:w="710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</w:tcPr>
          <w:p w:rsidR="00592E3E" w:rsidRPr="00493F67" w:rsidRDefault="00592E3E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Управление по развитию культурной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сферы и библиотечного обслуживания, учреждения культуры</w:t>
            </w:r>
          </w:p>
        </w:tc>
        <w:tc>
          <w:tcPr>
            <w:tcW w:w="1320" w:type="dxa"/>
            <w:vMerge w:val="restart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202</w:t>
            </w:r>
            <w:r w:rsidR="00426E26" w:rsidRPr="00493F67">
              <w:rPr>
                <w:rFonts w:ascii="Courier New" w:hAnsi="Courier New" w:cs="Courier New"/>
                <w:sz w:val="24"/>
                <w:szCs w:val="24"/>
              </w:rPr>
              <w:t>0-2026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2020 г.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</w:t>
            </w:r>
            <w:r w:rsidR="00832145" w:rsidRPr="00493F67">
              <w:rPr>
                <w:rFonts w:ascii="Courier New" w:hAnsi="Courier New" w:cs="Courier New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</w:tcPr>
          <w:p w:rsidR="00592E3E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48,0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48,0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592E3E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AB6EB7" w:rsidRPr="00493F67" w:rsidRDefault="008321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AB6EB7" w:rsidRPr="00493F67" w:rsidRDefault="008321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  <w:vMerge w:val="restart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</w:tcPr>
          <w:p w:rsidR="00592E3E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48,0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48,0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592E3E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AB6EB7" w:rsidRPr="00493F67" w:rsidRDefault="008321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AB6EB7" w:rsidRPr="00493F67" w:rsidRDefault="008321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  <w:vMerge w:val="restart"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92E3E" w:rsidRPr="00493F67" w:rsidTr="008C18B3">
        <w:tc>
          <w:tcPr>
            <w:tcW w:w="710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</w:tcPr>
          <w:p w:rsidR="00592E3E" w:rsidRPr="00493F67" w:rsidRDefault="00592E3E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592E3E" w:rsidRPr="00493F67" w:rsidRDefault="00592E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01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У «Служба ремонта объектов социальной сферы»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  <w:p w:rsidR="00C12A34" w:rsidRPr="00493F67" w:rsidRDefault="00C12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C12A34" w:rsidRPr="00493F67" w:rsidRDefault="00C12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C12A34" w:rsidRPr="00493F67" w:rsidRDefault="00C12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198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1F694B" w:rsidRPr="00493F67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2024 г. 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C12A34" w:rsidRPr="00493F67" w:rsidRDefault="00C12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C12A34" w:rsidRPr="00493F67" w:rsidRDefault="00C12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C12A34" w:rsidRPr="00493F67" w:rsidRDefault="00C12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198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по финансам и налогам администрации ЗГМО</w:t>
            </w:r>
          </w:p>
        </w:tc>
        <w:tc>
          <w:tcPr>
            <w:tcW w:w="1320" w:type="dxa"/>
          </w:tcPr>
          <w:p w:rsidR="008C18B3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2020-2025</w:t>
            </w:r>
            <w:r w:rsidR="00426E26"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2024 г.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2025 г. 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14,0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1544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795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МКУ «Чистый город»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B270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795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МКУ "Служба закупок ЗГМО"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795"/>
        </w:trPr>
        <w:tc>
          <w:tcPr>
            <w:tcW w:w="710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 "Спортивная школа" ЗГМО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36,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36,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795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795"/>
        </w:trPr>
        <w:tc>
          <w:tcPr>
            <w:tcW w:w="710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1F694B" w:rsidRPr="00493F67" w:rsidRDefault="001F694B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8C18B3" w:rsidRPr="00493F67" w:rsidRDefault="00080B2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795"/>
        </w:trPr>
        <w:tc>
          <w:tcPr>
            <w:tcW w:w="71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Реализация отдельных областных государственных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полномочий  в сфере труда</w:t>
            </w:r>
          </w:p>
        </w:tc>
        <w:tc>
          <w:tcPr>
            <w:tcW w:w="2224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Управление экономической и инвестиционно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й политики администрации ЗГМО </w:t>
            </w:r>
          </w:p>
        </w:tc>
        <w:tc>
          <w:tcPr>
            <w:tcW w:w="1320" w:type="dxa"/>
          </w:tcPr>
          <w:p w:rsidR="008C18B3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2021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7E200D" w:rsidRPr="00493F67" w:rsidRDefault="007E200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426E26" w:rsidRPr="00493F67" w:rsidRDefault="00426E26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:rsidR="007E200D" w:rsidRPr="00493F67" w:rsidRDefault="006D697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6391</w:t>
            </w:r>
            <w:r w:rsidR="001113FA" w:rsidRPr="00493F67">
              <w:rPr>
                <w:rFonts w:ascii="Courier New" w:hAnsi="Courier New" w:cs="Courier New"/>
                <w:b/>
                <w:sz w:val="24"/>
                <w:szCs w:val="24"/>
              </w:rPr>
              <w:t>,0</w:t>
            </w:r>
          </w:p>
          <w:p w:rsidR="007E200D" w:rsidRPr="00493F67" w:rsidRDefault="007E200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11484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767,8</w:t>
            </w:r>
          </w:p>
          <w:p w:rsidR="008C18B3" w:rsidRPr="00493F67" w:rsidRDefault="0011484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  <w:p w:rsidR="008C18B3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915,3</w:t>
            </w:r>
          </w:p>
          <w:p w:rsidR="008C18B3" w:rsidRPr="00493F67" w:rsidRDefault="001113F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1129,2</w:t>
            </w:r>
          </w:p>
          <w:p w:rsidR="008C18B3" w:rsidRPr="00493F67" w:rsidRDefault="001113F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1114,8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  <w:p w:rsidR="00A35CCF" w:rsidRPr="00493F67" w:rsidRDefault="00A35CC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</w:tc>
        <w:tc>
          <w:tcPr>
            <w:tcW w:w="1089" w:type="dxa"/>
          </w:tcPr>
          <w:p w:rsidR="008C18B3" w:rsidRPr="00493F67" w:rsidRDefault="001113F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6391,0</w:t>
            </w:r>
          </w:p>
          <w:p w:rsidR="007E200D" w:rsidRPr="00493F67" w:rsidRDefault="007E200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8B3" w:rsidRPr="00493F67" w:rsidRDefault="0011484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767,8</w:t>
            </w:r>
          </w:p>
          <w:p w:rsidR="008C18B3" w:rsidRPr="00493F67" w:rsidRDefault="0011484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  <w:p w:rsidR="008C18B3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915,3</w:t>
            </w:r>
          </w:p>
          <w:p w:rsidR="008C18B3" w:rsidRPr="00493F67" w:rsidRDefault="001113F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1129,2</w:t>
            </w:r>
          </w:p>
          <w:p w:rsidR="008C18B3" w:rsidRPr="00493F67" w:rsidRDefault="001113F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1114,8</w:t>
            </w:r>
          </w:p>
          <w:p w:rsidR="009365AD" w:rsidRPr="00493F67" w:rsidRDefault="009365A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  <w:p w:rsidR="00A35CCF" w:rsidRPr="00493F67" w:rsidRDefault="00A35CC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821,3</w:t>
            </w:r>
          </w:p>
        </w:tc>
        <w:tc>
          <w:tcPr>
            <w:tcW w:w="897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92D5C" w:rsidRPr="00493F67" w:rsidTr="008C18B3">
        <w:trPr>
          <w:trHeight w:val="795"/>
        </w:trPr>
        <w:tc>
          <w:tcPr>
            <w:tcW w:w="710" w:type="dxa"/>
            <w:vMerge w:val="restart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7</w:t>
            </w:r>
          </w:p>
        </w:tc>
        <w:tc>
          <w:tcPr>
            <w:tcW w:w="4205" w:type="dxa"/>
          </w:tcPr>
          <w:p w:rsidR="00B92D5C" w:rsidRPr="00493F67" w:rsidRDefault="00B92D5C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Проведение оценки профессиональных рисков в муниципальных учреждениях ЗГМО</w:t>
            </w:r>
          </w:p>
        </w:tc>
        <w:tc>
          <w:tcPr>
            <w:tcW w:w="2456" w:type="dxa"/>
            <w:vMerge w:val="restart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Количественная оценка степени риска ущерба для здоровья работников от действия вредных и опасных факторов рабочей среды и трудовой нагрузки по вероятности нарушений здоровья с учетом их тяжести</w:t>
            </w:r>
          </w:p>
        </w:tc>
        <w:tc>
          <w:tcPr>
            <w:tcW w:w="2224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320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B92D5C" w:rsidRPr="00493F67" w:rsidRDefault="0063172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79</w:t>
            </w:r>
            <w:r w:rsidR="00B92D5C" w:rsidRPr="00493F67">
              <w:rPr>
                <w:rFonts w:ascii="Courier New" w:hAnsi="Courier New" w:cs="Courier New"/>
                <w:b/>
                <w:sz w:val="24"/>
                <w:szCs w:val="24"/>
              </w:rPr>
              <w:t>,0</w:t>
            </w:r>
          </w:p>
        </w:tc>
        <w:tc>
          <w:tcPr>
            <w:tcW w:w="1089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B92D5C" w:rsidRPr="00493F67" w:rsidRDefault="0063172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79</w:t>
            </w:r>
            <w:r w:rsidR="00B92D5C" w:rsidRPr="00493F67">
              <w:rPr>
                <w:rFonts w:ascii="Courier New" w:hAnsi="Courier New" w:cs="Courier New"/>
                <w:b/>
                <w:sz w:val="24"/>
                <w:szCs w:val="24"/>
              </w:rPr>
              <w:t>,0</w:t>
            </w:r>
          </w:p>
        </w:tc>
        <w:tc>
          <w:tcPr>
            <w:tcW w:w="1180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92D5C" w:rsidRPr="00493F67" w:rsidTr="00B92D5C">
        <w:trPr>
          <w:trHeight w:val="451"/>
        </w:trPr>
        <w:tc>
          <w:tcPr>
            <w:tcW w:w="710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 w:val="restart"/>
          </w:tcPr>
          <w:p w:rsidR="00B92D5C" w:rsidRPr="00493F67" w:rsidRDefault="00B92D5C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образовательные организации</w:t>
            </w:r>
          </w:p>
        </w:tc>
        <w:tc>
          <w:tcPr>
            <w:tcW w:w="2456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16"</w:t>
            </w:r>
          </w:p>
        </w:tc>
        <w:tc>
          <w:tcPr>
            <w:tcW w:w="1320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B92D5C" w:rsidRPr="00493F67" w:rsidRDefault="0063172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</w:t>
            </w:r>
            <w:r w:rsidR="00D85A34" w:rsidRPr="00493F67">
              <w:rPr>
                <w:rFonts w:ascii="Courier New" w:hAnsi="Courier New" w:cs="Courier New"/>
                <w:sz w:val="24"/>
                <w:szCs w:val="24"/>
              </w:rPr>
              <w:t>,5</w:t>
            </w:r>
          </w:p>
        </w:tc>
        <w:tc>
          <w:tcPr>
            <w:tcW w:w="1089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B92D5C" w:rsidRPr="00493F67" w:rsidRDefault="0063172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</w:t>
            </w:r>
            <w:r w:rsidR="00D85A34" w:rsidRPr="00493F67">
              <w:rPr>
                <w:rFonts w:ascii="Courier New" w:hAnsi="Courier New" w:cs="Courier New"/>
                <w:sz w:val="24"/>
                <w:szCs w:val="24"/>
              </w:rPr>
              <w:t>,5</w:t>
            </w:r>
          </w:p>
        </w:tc>
        <w:tc>
          <w:tcPr>
            <w:tcW w:w="1180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92D5C" w:rsidRPr="00493F67" w:rsidTr="00B92D5C">
        <w:trPr>
          <w:trHeight w:val="415"/>
        </w:trPr>
        <w:tc>
          <w:tcPr>
            <w:tcW w:w="710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92D5C" w:rsidRPr="00493F67" w:rsidRDefault="00B92D5C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"Средняя общеобразовательная школа № 26"</w:t>
            </w:r>
          </w:p>
        </w:tc>
        <w:tc>
          <w:tcPr>
            <w:tcW w:w="1320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18,5</w:t>
            </w:r>
          </w:p>
        </w:tc>
        <w:tc>
          <w:tcPr>
            <w:tcW w:w="1089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18,5</w:t>
            </w:r>
          </w:p>
        </w:tc>
        <w:tc>
          <w:tcPr>
            <w:tcW w:w="1180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92D5C" w:rsidRPr="00493F67" w:rsidTr="00B92D5C">
        <w:trPr>
          <w:trHeight w:val="407"/>
        </w:trPr>
        <w:tc>
          <w:tcPr>
            <w:tcW w:w="710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92D5C" w:rsidRPr="00493F67" w:rsidRDefault="00B92D5C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"Детско-юношеская спортивная школа им. Г.М. Сергеева"</w:t>
            </w:r>
          </w:p>
        </w:tc>
        <w:tc>
          <w:tcPr>
            <w:tcW w:w="1320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22,0</w:t>
            </w:r>
          </w:p>
        </w:tc>
        <w:tc>
          <w:tcPr>
            <w:tcW w:w="1089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22,0</w:t>
            </w:r>
          </w:p>
        </w:tc>
        <w:tc>
          <w:tcPr>
            <w:tcW w:w="1180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92D5C" w:rsidRPr="00493F67" w:rsidTr="00B92D5C">
        <w:trPr>
          <w:trHeight w:val="426"/>
        </w:trPr>
        <w:tc>
          <w:tcPr>
            <w:tcW w:w="710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92D5C" w:rsidRPr="00493F67" w:rsidRDefault="00B92D5C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"Зиминский дом детского творчества"</w:t>
            </w:r>
          </w:p>
        </w:tc>
        <w:tc>
          <w:tcPr>
            <w:tcW w:w="1320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1089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1180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92D5C" w:rsidRPr="00493F67" w:rsidTr="00D85A34">
        <w:trPr>
          <w:trHeight w:val="491"/>
        </w:trPr>
        <w:tc>
          <w:tcPr>
            <w:tcW w:w="710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5" w:type="dxa"/>
          </w:tcPr>
          <w:p w:rsidR="00B92D5C" w:rsidRPr="00493F67" w:rsidRDefault="00B92D5C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учреждения культуры</w:t>
            </w:r>
          </w:p>
        </w:tc>
        <w:tc>
          <w:tcPr>
            <w:tcW w:w="2456" w:type="dxa"/>
            <w:vMerge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4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МАУК "ГДК "Горизонт"</w:t>
            </w:r>
          </w:p>
        </w:tc>
        <w:tc>
          <w:tcPr>
            <w:tcW w:w="1320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1089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" w:type="dxa"/>
          </w:tcPr>
          <w:p w:rsidR="00B92D5C" w:rsidRPr="00493F67" w:rsidRDefault="00D85A3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1180" w:type="dxa"/>
          </w:tcPr>
          <w:p w:rsidR="00B92D5C" w:rsidRPr="00493F67" w:rsidRDefault="00B92D5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center"/>
        <w:rPr>
          <w:sz w:val="24"/>
          <w:szCs w:val="24"/>
        </w:rPr>
        <w:sectPr w:rsidR="008C18B3" w:rsidRPr="00493F67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493F67" w:rsidRDefault="008C18B3" w:rsidP="00493F6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493F67">
        <w:rPr>
          <w:b/>
          <w:bCs/>
          <w:sz w:val="24"/>
          <w:szCs w:val="24"/>
        </w:rPr>
        <w:lastRenderedPageBreak/>
        <w:t>9. Целевые показатели муниципальной программы</w:t>
      </w:r>
    </w:p>
    <w:p w:rsidR="008C18B3" w:rsidRPr="00493F67" w:rsidRDefault="008C18B3" w:rsidP="00493F67">
      <w:pPr>
        <w:pStyle w:val="1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493F67">
        <w:rPr>
          <w:rFonts w:ascii="Arial" w:hAnsi="Arial" w:cs="Arial"/>
          <w:b w:val="0"/>
          <w:bCs w:val="0"/>
          <w:sz w:val="24"/>
          <w:szCs w:val="24"/>
        </w:rPr>
        <w:t>Таблица 3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2552"/>
        <w:gridCol w:w="567"/>
        <w:gridCol w:w="708"/>
        <w:gridCol w:w="709"/>
        <w:gridCol w:w="709"/>
        <w:gridCol w:w="711"/>
        <w:gridCol w:w="850"/>
        <w:gridCol w:w="850"/>
        <w:gridCol w:w="851"/>
        <w:gridCol w:w="851"/>
      </w:tblGrid>
      <w:tr w:rsidR="00B60AE2" w:rsidRPr="00493F67" w:rsidTr="00F958BF">
        <w:tc>
          <w:tcPr>
            <w:tcW w:w="566" w:type="dxa"/>
            <w:vMerge w:val="restart"/>
            <w:vAlign w:val="center"/>
          </w:tcPr>
          <w:p w:rsidR="00B60AE2" w:rsidRPr="00493F67" w:rsidRDefault="00B60AE2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B60AE2" w:rsidRPr="00493F67" w:rsidRDefault="00B60AE2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B60AE2" w:rsidRPr="00493F67" w:rsidRDefault="00B60AE2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Ед. изм.</w:t>
            </w:r>
          </w:p>
        </w:tc>
        <w:tc>
          <w:tcPr>
            <w:tcW w:w="6239" w:type="dxa"/>
            <w:gridSpan w:val="8"/>
            <w:vAlign w:val="center"/>
          </w:tcPr>
          <w:p w:rsidR="00B60AE2" w:rsidRPr="00493F67" w:rsidRDefault="00B60AE2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F958BF" w:rsidRPr="00493F67" w:rsidTr="00F958BF">
        <w:trPr>
          <w:trHeight w:val="207"/>
        </w:trPr>
        <w:tc>
          <w:tcPr>
            <w:tcW w:w="566" w:type="dxa"/>
            <w:vMerge/>
            <w:vAlign w:val="center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2019 год (факт)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год (факт)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год (факт)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год (факт)</w:t>
            </w:r>
          </w:p>
        </w:tc>
        <w:tc>
          <w:tcPr>
            <w:tcW w:w="3402" w:type="dxa"/>
            <w:gridSpan w:val="4"/>
            <w:vAlign w:val="center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F958BF" w:rsidRPr="00493F67" w:rsidTr="00F958BF">
        <w:trPr>
          <w:cantSplit/>
          <w:trHeight w:val="1134"/>
        </w:trPr>
        <w:tc>
          <w:tcPr>
            <w:tcW w:w="566" w:type="dxa"/>
            <w:vMerge/>
            <w:vAlign w:val="center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11" w:type="dxa"/>
            <w:vMerge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850" w:type="dxa"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  <w:tc>
          <w:tcPr>
            <w:tcW w:w="851" w:type="dxa"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год (прогноз)</w:t>
            </w:r>
          </w:p>
        </w:tc>
        <w:tc>
          <w:tcPr>
            <w:tcW w:w="851" w:type="dxa"/>
            <w:textDirection w:val="btLr"/>
            <w:vAlign w:val="center"/>
          </w:tcPr>
          <w:p w:rsidR="00F958BF" w:rsidRPr="00493F67" w:rsidRDefault="00F958BF" w:rsidP="00493F67">
            <w:pPr>
              <w:pStyle w:val="a3"/>
              <w:ind w:left="113" w:right="11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год (прогноз)</w:t>
            </w:r>
          </w:p>
        </w:tc>
      </w:tr>
      <w:tr w:rsidR="00B60AE2" w:rsidRPr="00493F67" w:rsidTr="00F958BF">
        <w:tc>
          <w:tcPr>
            <w:tcW w:w="566" w:type="dxa"/>
          </w:tcPr>
          <w:p w:rsidR="00B60AE2" w:rsidRPr="00493F67" w:rsidRDefault="00B60AE2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8" w:type="dxa"/>
            <w:gridSpan w:val="10"/>
          </w:tcPr>
          <w:p w:rsidR="00B60AE2" w:rsidRPr="00493F67" w:rsidRDefault="00B60AE2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Муниципальная программа «Охрана труда»  на 2020-2025 гг.</w:t>
            </w:r>
          </w:p>
        </w:tc>
      </w:tr>
      <w:tr w:rsidR="00F958BF" w:rsidRPr="00493F67" w:rsidTr="00F958BF">
        <w:tc>
          <w:tcPr>
            <w:tcW w:w="566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Удельный вес работников,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567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9,8</w:t>
            </w:r>
          </w:p>
        </w:tc>
        <w:tc>
          <w:tcPr>
            <w:tcW w:w="71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9,7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9,7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9,6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9,6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9,5</w:t>
            </w:r>
          </w:p>
        </w:tc>
      </w:tr>
      <w:tr w:rsidR="00F958BF" w:rsidRPr="00493F67" w:rsidTr="00F958BF">
        <w:tc>
          <w:tcPr>
            <w:tcW w:w="566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Численность пострадавших в результате несчастных случаев на производстве (тяжелых, групповых, со смертельным исходом)</w:t>
            </w:r>
          </w:p>
        </w:tc>
        <w:tc>
          <w:tcPr>
            <w:tcW w:w="567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708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958BF" w:rsidRPr="00493F67" w:rsidTr="00F958BF">
        <w:tc>
          <w:tcPr>
            <w:tcW w:w="566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567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708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120</w:t>
            </w:r>
          </w:p>
        </w:tc>
        <w:tc>
          <w:tcPr>
            <w:tcW w:w="71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</w:tr>
      <w:tr w:rsidR="00F958BF" w:rsidRPr="00493F67" w:rsidTr="00F958BF">
        <w:tc>
          <w:tcPr>
            <w:tcW w:w="566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567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97,2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93</w:t>
            </w:r>
          </w:p>
        </w:tc>
        <w:tc>
          <w:tcPr>
            <w:tcW w:w="71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</w:tc>
      </w:tr>
      <w:tr w:rsidR="00F958BF" w:rsidRPr="00493F67" w:rsidTr="00F958BF">
        <w:tc>
          <w:tcPr>
            <w:tcW w:w="566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Удельный вес выполненных мероприятий,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567" w:type="dxa"/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92</w:t>
            </w:r>
          </w:p>
        </w:tc>
        <w:tc>
          <w:tcPr>
            <w:tcW w:w="71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F958BF" w:rsidRPr="00493F67" w:rsidRDefault="00F958BF" w:rsidP="00493F6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96</w:t>
            </w: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  <w:r w:rsidRPr="00493F67">
        <w:rPr>
          <w:b/>
          <w:bCs/>
          <w:sz w:val="24"/>
          <w:szCs w:val="24"/>
        </w:rPr>
        <w:t>10. Механизм реализации муниципальной программы и контроль за ходом ее реализации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Текущее управление реализацией Программы  осуществляют: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- Управление экономической и инвестиционной политики администрации ЗГМО – </w:t>
      </w:r>
      <w:r w:rsidRPr="00493F67">
        <w:rPr>
          <w:rFonts w:ascii="Arial" w:hAnsi="Arial" w:cs="Arial"/>
          <w:i/>
          <w:iCs/>
          <w:sz w:val="24"/>
          <w:szCs w:val="24"/>
          <w:u w:val="single"/>
        </w:rPr>
        <w:t>ответственный исполнитель</w:t>
      </w:r>
      <w:r w:rsidRPr="00493F67">
        <w:rPr>
          <w:rFonts w:ascii="Arial" w:hAnsi="Arial" w:cs="Arial"/>
          <w:sz w:val="24"/>
          <w:szCs w:val="24"/>
        </w:rPr>
        <w:t xml:space="preserve"> Программы;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- Комитет по образованию администрации ЗГМО – </w:t>
      </w:r>
      <w:r w:rsidRPr="00493F67">
        <w:rPr>
          <w:rFonts w:ascii="Arial" w:hAnsi="Arial" w:cs="Arial"/>
          <w:i/>
          <w:iCs/>
          <w:sz w:val="24"/>
          <w:szCs w:val="24"/>
        </w:rPr>
        <w:t xml:space="preserve">участник </w:t>
      </w:r>
      <w:r w:rsidRPr="00493F67">
        <w:rPr>
          <w:rFonts w:ascii="Arial" w:hAnsi="Arial" w:cs="Arial"/>
          <w:sz w:val="24"/>
          <w:szCs w:val="24"/>
        </w:rPr>
        <w:t xml:space="preserve"> Программы;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- Управление по развитию культурной сферы и библиотечного обслуживания ЗГМО – </w:t>
      </w:r>
      <w:r w:rsidRPr="00493F67">
        <w:rPr>
          <w:rFonts w:ascii="Arial" w:hAnsi="Arial" w:cs="Arial"/>
          <w:i/>
          <w:iCs/>
          <w:sz w:val="24"/>
          <w:szCs w:val="24"/>
        </w:rPr>
        <w:t xml:space="preserve">участник </w:t>
      </w:r>
      <w:r w:rsidRPr="00493F67">
        <w:rPr>
          <w:rFonts w:ascii="Arial" w:hAnsi="Arial" w:cs="Arial"/>
          <w:sz w:val="24"/>
          <w:szCs w:val="24"/>
        </w:rPr>
        <w:t xml:space="preserve"> Программы;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- Сектор по труду и охране труда управления экономической и инвестиционной политики администрации ЗГМО– </w:t>
      </w:r>
      <w:r w:rsidRPr="00493F67">
        <w:rPr>
          <w:rFonts w:ascii="Arial" w:hAnsi="Arial" w:cs="Arial"/>
          <w:i/>
          <w:iCs/>
          <w:sz w:val="24"/>
          <w:szCs w:val="24"/>
          <w:u w:val="single"/>
        </w:rPr>
        <w:t>участник</w:t>
      </w:r>
      <w:r w:rsidRPr="00493F67">
        <w:rPr>
          <w:rFonts w:ascii="Arial" w:hAnsi="Arial" w:cs="Arial"/>
          <w:sz w:val="24"/>
          <w:szCs w:val="24"/>
        </w:rPr>
        <w:t xml:space="preserve">  Программы;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- Муниципальные бюджетные и автономные учреждения ЗГМО – </w:t>
      </w:r>
      <w:r w:rsidRPr="00493F67">
        <w:rPr>
          <w:rFonts w:ascii="Arial" w:hAnsi="Arial" w:cs="Arial"/>
          <w:i/>
          <w:iCs/>
          <w:sz w:val="24"/>
          <w:szCs w:val="24"/>
        </w:rPr>
        <w:t xml:space="preserve">участники </w:t>
      </w:r>
      <w:r w:rsidRPr="00493F67">
        <w:rPr>
          <w:rFonts w:ascii="Arial" w:hAnsi="Arial" w:cs="Arial"/>
          <w:sz w:val="24"/>
          <w:szCs w:val="24"/>
        </w:rPr>
        <w:t xml:space="preserve"> Программы.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Ответственный исполнитель Программы: 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- организует реализацию мероприятий Программы, координирует и контролирует действия участников Программы; 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запрашивает  у участников  информацию  о ходе реализации Программы;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готовит отчеты о реализации Программы, представляет их в Управление по финансам и налогам администрации ЗГМО;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принимает (в случае необходимости) решение о внесении изменений в Программу;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осуществляет текущий контроль, мониторинг и оценку эффективности реализации Программы;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несет ответственность за достижение целевых показателей Программы, а также за  достижение  ожидаемых  конечных результатов  ее реализации;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Участники Программы: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участвуют в реализации мероприятий Программы;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- формируют предложения по внесению изменений в Программу, направляют их ответственному исполнителю.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ЗГМО.  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493F67">
        <w:rPr>
          <w:rFonts w:ascii="Arial" w:hAnsi="Arial" w:cs="Arial"/>
          <w:b/>
          <w:bCs/>
          <w:sz w:val="24"/>
          <w:szCs w:val="24"/>
        </w:rPr>
        <w:t>11. Оценка эффективности реализации муниципальной программы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Программа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lastRenderedPageBreak/>
        <w:t>Социальный эффект от реализации мероприятий Программы проявится в: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сокращении общего уровня производственного травматизма;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стабилизации и сокращении численности работников, занятых в условиях, не отвечающих гигиеническим требованиям.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Последующий за социальным экономический эффект проявится в: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сокращении расходов, связанных с возмещением вреда, полученного от травм на производстве и профессиональных заболеваний;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сокращении количества потерь рабочего времени, связанных с авариями, утратой трудоспособности вследствие травматизма и заболеваемости;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увеличении размера прибыли, полученной в результате увеличения производительности, связанной с улучшением охраны труда (при благоприятных условиях работоспособность человека растет, так как отсутствует необходимость в затрате сил на защиту организма от воздействия опасных и вредных производственных факторов);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снижении количества потерь за счет уменьшения текучести кадров по причине улучшения условий труда;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- снижении размера издержек, связанных с обеспечением компенсаций для работающих во вредных условиях труда (на предоставление различных компенсаций расходуются денежные средства, значительно превышающие расходы на осуществление мероприятий по улучшению условий труда).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 xml:space="preserve">Кроме того, организации, принимающие меры по улучшению условий и охраны труда, получают экономический эффект за счет сокращения штрафов за нарушение действующего законодательства о труде и об охране труда 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Программа является неотъемлемым звеном системы управления охраной труда, созданной на территории ЗГМО, интегрирующим деятельность по решению комплекса задач всеми ее участниками (органы государственной власти - органы местного самоуправления - организации).</w:t>
      </w:r>
    </w:p>
    <w:p w:rsidR="008C18B3" w:rsidRPr="00493F67" w:rsidRDefault="008C18B3" w:rsidP="00493F6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493F67">
        <w:rPr>
          <w:sz w:val="24"/>
          <w:szCs w:val="24"/>
        </w:rPr>
        <w:t>Являясь первым управленческим и организационным звеном, Программа позволит сформировать тождественный комплекс мер, направленных на оздоровление условий труда в организациях города.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Эффективность реализации Программы с учетом финансирования оценивается путем соотнесения степени достижения основных целевых показателей (индикаторов) Программы к уровню ее финансирования с начала реализации.</w:t>
      </w:r>
    </w:p>
    <w:p w:rsidR="008C18B3" w:rsidRPr="00493F67" w:rsidRDefault="008C18B3" w:rsidP="00493F6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Оценка эффективности реализации муниципальных программ проводится по следующим формам:</w:t>
      </w:r>
    </w:p>
    <w:p w:rsidR="008C18B3" w:rsidRPr="00493F67" w:rsidRDefault="008C18B3" w:rsidP="00493F67">
      <w:pPr>
        <w:pStyle w:val="ConsPlusNormal"/>
        <w:ind w:firstLine="540"/>
        <w:jc w:val="center"/>
        <w:rPr>
          <w:sz w:val="24"/>
          <w:szCs w:val="24"/>
        </w:rPr>
      </w:pPr>
    </w:p>
    <w:p w:rsidR="008C18B3" w:rsidRPr="00493F67" w:rsidRDefault="008C18B3" w:rsidP="00493F67">
      <w:pPr>
        <w:pStyle w:val="ConsPlusNormal"/>
        <w:ind w:firstLine="540"/>
        <w:jc w:val="center"/>
        <w:rPr>
          <w:sz w:val="24"/>
          <w:szCs w:val="24"/>
        </w:rPr>
      </w:pPr>
      <w:r w:rsidRPr="00493F67">
        <w:rPr>
          <w:sz w:val="24"/>
          <w:szCs w:val="24"/>
        </w:rPr>
        <w:t>Отчет об исполнении целевых показателей муниципальной программы «Охрана труда»</w:t>
      </w:r>
      <w:r w:rsidR="00F958BF" w:rsidRPr="00493F67">
        <w:rPr>
          <w:sz w:val="24"/>
          <w:szCs w:val="24"/>
        </w:rPr>
        <w:t xml:space="preserve"> на 2020-2026</w:t>
      </w:r>
      <w:r w:rsidRPr="00493F67">
        <w:rPr>
          <w:sz w:val="24"/>
          <w:szCs w:val="24"/>
        </w:rPr>
        <w:t xml:space="preserve"> гг.</w:t>
      </w:r>
    </w:p>
    <w:p w:rsidR="008C18B3" w:rsidRPr="00493F67" w:rsidRDefault="008C18B3" w:rsidP="00493F67">
      <w:pPr>
        <w:pStyle w:val="ConsPlusNormal"/>
        <w:jc w:val="center"/>
        <w:rPr>
          <w:sz w:val="24"/>
          <w:szCs w:val="24"/>
        </w:rPr>
      </w:pPr>
      <w:r w:rsidRPr="00493F67">
        <w:rPr>
          <w:sz w:val="24"/>
          <w:szCs w:val="24"/>
        </w:rPr>
        <w:t>по состоянию на _________________</w:t>
      </w:r>
    </w:p>
    <w:p w:rsidR="008C18B3" w:rsidRPr="00493F67" w:rsidRDefault="008C18B3" w:rsidP="00493F67">
      <w:pPr>
        <w:pStyle w:val="ConsPlusNormal"/>
        <w:ind w:firstLine="540"/>
        <w:jc w:val="center"/>
        <w:rPr>
          <w:sz w:val="24"/>
          <w:szCs w:val="24"/>
        </w:rPr>
      </w:pPr>
      <w:r w:rsidRPr="00493F67">
        <w:rPr>
          <w:sz w:val="24"/>
          <w:szCs w:val="24"/>
        </w:rPr>
        <w:t xml:space="preserve">                              (отчетный период)</w:t>
      </w:r>
    </w:p>
    <w:p w:rsidR="008C18B3" w:rsidRPr="00493F67" w:rsidRDefault="008C18B3" w:rsidP="00493F67">
      <w:pPr>
        <w:pStyle w:val="ConsPlusNormal"/>
        <w:ind w:firstLine="540"/>
        <w:jc w:val="right"/>
        <w:rPr>
          <w:sz w:val="24"/>
          <w:szCs w:val="24"/>
        </w:rPr>
      </w:pPr>
      <w:r w:rsidRPr="00493F67">
        <w:rPr>
          <w:sz w:val="24"/>
          <w:szCs w:val="24"/>
        </w:rPr>
        <w:t>Таблица 4</w:t>
      </w:r>
    </w:p>
    <w:p w:rsidR="008C18B3" w:rsidRPr="00493F67" w:rsidRDefault="008C18B3" w:rsidP="00493F67">
      <w:pPr>
        <w:pStyle w:val="ConsPlusNonformat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73"/>
        <w:gridCol w:w="962"/>
        <w:gridCol w:w="826"/>
        <w:gridCol w:w="824"/>
        <w:gridCol w:w="824"/>
        <w:gridCol w:w="942"/>
        <w:gridCol w:w="1636"/>
      </w:tblGrid>
      <w:tr w:rsidR="00F958BF" w:rsidRPr="00493F67" w:rsidTr="00E95D14">
        <w:tc>
          <w:tcPr>
            <w:tcW w:w="2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</w:t>
            </w: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F958BF" w:rsidRPr="00493F67" w:rsidTr="00E95D14">
        <w:tc>
          <w:tcPr>
            <w:tcW w:w="2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958BF" w:rsidRPr="00493F67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F958BF" w:rsidRPr="00493F67" w:rsidTr="00E95D1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t>«Охрана труда» на 2020-2025 гг.</w:t>
            </w:r>
          </w:p>
        </w:tc>
      </w:tr>
      <w:tr w:rsidR="00F958BF" w:rsidRPr="00493F67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Удельный вес работающих,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958BF" w:rsidRPr="00493F67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Численность пострадавших в результате несчастных случаев на производстве (тяжелых, групповых, со смертельным исходом)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958BF" w:rsidRPr="00493F67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958BF" w:rsidRPr="00493F67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958BF" w:rsidRPr="00493F67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493F67" w:rsidRDefault="00F958BF" w:rsidP="00493F67">
            <w:pPr>
              <w:pStyle w:val="a5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F958BF" w:rsidRPr="00493F67" w:rsidRDefault="00F958BF" w:rsidP="00493F67">
      <w:pPr>
        <w:pStyle w:val="ConsPlusNonformat"/>
        <w:rPr>
          <w:rFonts w:ascii="Arial" w:hAnsi="Arial" w:cs="Arial"/>
          <w:sz w:val="24"/>
          <w:szCs w:val="24"/>
        </w:rPr>
        <w:sectPr w:rsidR="00F958BF" w:rsidRPr="00493F67" w:rsidSect="008C18B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C18B3" w:rsidRPr="00493F67" w:rsidRDefault="008C18B3" w:rsidP="00493F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lastRenderedPageBreak/>
        <w:t>Отчет об исполнении мероприятий муниципальной прогр</w:t>
      </w:r>
      <w:r w:rsidR="00F958BF" w:rsidRPr="00493F67">
        <w:rPr>
          <w:rFonts w:ascii="Arial" w:hAnsi="Arial" w:cs="Arial"/>
          <w:sz w:val="24"/>
          <w:szCs w:val="24"/>
        </w:rPr>
        <w:t>аммы «Охрана труда» на 2020-2026</w:t>
      </w:r>
      <w:r w:rsidRPr="00493F67">
        <w:rPr>
          <w:rFonts w:ascii="Arial" w:hAnsi="Arial" w:cs="Arial"/>
          <w:sz w:val="24"/>
          <w:szCs w:val="24"/>
        </w:rPr>
        <w:t xml:space="preserve"> г.</w:t>
      </w:r>
    </w:p>
    <w:p w:rsidR="008C18B3" w:rsidRPr="00493F67" w:rsidRDefault="008C18B3" w:rsidP="00493F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 по состоянию на ____________________</w:t>
      </w:r>
    </w:p>
    <w:p w:rsidR="008C18B3" w:rsidRPr="00493F67" w:rsidRDefault="008C18B3" w:rsidP="00493F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                                     (отчетный период)</w:t>
      </w:r>
    </w:p>
    <w:p w:rsidR="008C18B3" w:rsidRPr="00493F67" w:rsidRDefault="008C18B3" w:rsidP="00493F67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Таблица 5</w:t>
      </w:r>
    </w:p>
    <w:tbl>
      <w:tblPr>
        <w:tblW w:w="1588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96"/>
        <w:gridCol w:w="2240"/>
        <w:gridCol w:w="1134"/>
        <w:gridCol w:w="1275"/>
        <w:gridCol w:w="1560"/>
        <w:gridCol w:w="1559"/>
        <w:gridCol w:w="1208"/>
        <w:gridCol w:w="1513"/>
        <w:gridCol w:w="1396"/>
        <w:gridCol w:w="1134"/>
      </w:tblGrid>
      <w:tr w:rsidR="008C18B3" w:rsidRPr="00493F67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N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Наименование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подпрограммы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муниципальной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ведомственной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 целевой 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основного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мероприятия,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Плановый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срок 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исполнения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(месяц,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Источник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Объем  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финансирования,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предусмотренный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на 20___ год,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Профинансировано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за отчетный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 период,  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показателя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объема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мероприятия,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единица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Плановое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на 20__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Фактическое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Обоснование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причин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отклонения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(при 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наличии)</w:t>
            </w:r>
          </w:p>
        </w:tc>
      </w:tr>
      <w:tr w:rsidR="008C18B3" w:rsidRPr="00493F67" w:rsidTr="003E469D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8C18B3" w:rsidRPr="00493F67" w:rsidTr="003E469D">
        <w:trPr>
          <w:trHeight w:val="20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политики, Комитет по образованию администрации ЗГМО</w:t>
            </w:r>
          </w:p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1835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E469D" w:rsidRPr="00493F67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3.1.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Проведения обучения по охране труда и пожарной безопасности руководителей муниципальных образовательных организаций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183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политики, Комитет по образованию администрации ЗГМО, Управление по развитию культурной сферы и библиотечного обслуживания ЗГМО, муниципальные учреждения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- в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администрации ЗГМО;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Сектор по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в образовательных организациях;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в учреждениях культуры;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- в муниципальных учреждениях ЗГМО.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ЗГМБУ «Служба ремонта объектов социальной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79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ЗГМБУ «Дирекция единого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заказчика-застройщика»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793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по финансам и налогам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МКУ "Служба закупок ЗГМО"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 "Спортивная школа"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3E469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Обеспечение функций управления по обеспечению отдельных областных государственных полномочий в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сфере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Управление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958BF" w:rsidRPr="00493F67" w:rsidTr="003E469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Проведение оценки профессиональных рисков в муниципальных учреждениях ЗГМО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958BF" w:rsidRPr="00493F67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образовательные организации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958BF" w:rsidRPr="00493F67" w:rsidTr="003E469D">
        <w:trPr>
          <w:trHeight w:val="2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учреждения культуры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493F67" w:rsidRDefault="00F958BF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center"/>
        <w:rPr>
          <w:sz w:val="24"/>
          <w:szCs w:val="24"/>
        </w:rPr>
        <w:sectPr w:rsidR="008C18B3" w:rsidRPr="00493F67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493F67" w:rsidRDefault="008C18B3" w:rsidP="00493F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lastRenderedPageBreak/>
        <w:t>Отчет об использовании бюджетных ассигнований местного бюджета на реализацию муниципальной прогр</w:t>
      </w:r>
      <w:r w:rsidR="00474453" w:rsidRPr="00493F67">
        <w:rPr>
          <w:rFonts w:ascii="Arial" w:hAnsi="Arial" w:cs="Arial"/>
          <w:sz w:val="24"/>
          <w:szCs w:val="24"/>
        </w:rPr>
        <w:t>а</w:t>
      </w:r>
      <w:r w:rsidR="00EF7FDC" w:rsidRPr="00493F67">
        <w:rPr>
          <w:rFonts w:ascii="Arial" w:hAnsi="Arial" w:cs="Arial"/>
          <w:sz w:val="24"/>
          <w:szCs w:val="24"/>
        </w:rPr>
        <w:t>ммы «Охрана труда» на 2020-2026</w:t>
      </w:r>
      <w:r w:rsidRPr="00493F67">
        <w:rPr>
          <w:rFonts w:ascii="Arial" w:hAnsi="Arial" w:cs="Arial"/>
          <w:sz w:val="24"/>
          <w:szCs w:val="24"/>
        </w:rPr>
        <w:t xml:space="preserve"> гг.</w:t>
      </w:r>
    </w:p>
    <w:p w:rsidR="008C18B3" w:rsidRPr="00493F67" w:rsidRDefault="008C18B3" w:rsidP="00493F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>по состоянию на ________________</w:t>
      </w:r>
    </w:p>
    <w:p w:rsidR="008C18B3" w:rsidRPr="00493F67" w:rsidRDefault="008C18B3" w:rsidP="00493F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                               (отчетный период)</w:t>
      </w:r>
    </w:p>
    <w:p w:rsidR="008C18B3" w:rsidRPr="00493F67" w:rsidRDefault="008C18B3" w:rsidP="00493F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93F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6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37"/>
        <w:gridCol w:w="4395"/>
        <w:gridCol w:w="1588"/>
        <w:gridCol w:w="1530"/>
        <w:gridCol w:w="1559"/>
      </w:tblGrid>
      <w:tr w:rsidR="008C18B3" w:rsidRPr="00493F67" w:rsidTr="008C18B3">
        <w:trPr>
          <w:trHeight w:val="600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  муниципальной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подпрограммы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муниципальной  программы,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ведомственной целевой программы,  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   основного мероприятия, мероприятия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Расходы местного бюджета,</w:t>
            </w:r>
          </w:p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тыс. рублей</w:t>
            </w:r>
          </w:p>
        </w:tc>
      </w:tr>
      <w:tr w:rsidR="008C18B3" w:rsidRPr="00493F67" w:rsidTr="008C18B3">
        <w:trPr>
          <w:trHeight w:val="730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план на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отчетную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 xml:space="preserve">на  отчетную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</w:tr>
      <w:tr w:rsidR="008C18B3" w:rsidRPr="00493F67" w:rsidTr="008C18B3">
        <w:trPr>
          <w:trHeight w:val="64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Муниципальная п</w:t>
            </w:r>
            <w:r w:rsidR="00762491" w:rsidRPr="00493F67">
              <w:rPr>
                <w:rFonts w:ascii="Courier New" w:hAnsi="Courier New" w:cs="Courier New"/>
                <w:sz w:val="24"/>
                <w:szCs w:val="24"/>
              </w:rPr>
              <w:t>рограмма  «Охрана труда» на 2020-2025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 гг.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Управление по развитию культурной сферы и библиотечного обслуживания ЗГМО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447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Муниципальные бюджетные и автономные учреждения ЗГМО        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458"/>
          <w:tblCellSpacing w:w="5" w:type="nil"/>
        </w:trPr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1. 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Сектор по труду и охране труда управления экономической и инвестиционной политики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администрации ЗГМО, Комитет по образованию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457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68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2. 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  <w:r w:rsidR="0063172D" w:rsidRPr="00493F67">
              <w:rPr>
                <w:rFonts w:ascii="Courier New" w:hAnsi="Courier New" w:cs="Courier New"/>
                <w:sz w:val="24"/>
                <w:szCs w:val="24"/>
              </w:rPr>
              <w:t>, муниципальные образовательные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E469D" w:rsidRPr="00493F67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3.1. Проведения обучения по охране труда и пожарной безопасности руководителей муниципальных образовательных организаций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493F67" w:rsidRDefault="003E469D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73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165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5. Проведение специальной оценки условий труда в муниципальных учреждениях ЗГМО в том числе:</w:t>
            </w:r>
          </w:p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177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- в администрации ЗГМО;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323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в образовательных организациях;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71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в учреждениях культуры;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69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- в муниципальных учреждениях ЗГМО.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ЗГМБУ «Служба ремонта объектов социальной сферы»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562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ЗГМБУ «Дирекция единого заказчика-застройщика»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по финансам и налогам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МКУ "Служба закупок ЗГМО"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 "Спортивная школа"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6. 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95D14" w:rsidRPr="00493F67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63172D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7. </w:t>
            </w:r>
            <w:r w:rsidR="00E95D14" w:rsidRPr="00493F67">
              <w:rPr>
                <w:rFonts w:ascii="Courier New" w:hAnsi="Courier New" w:cs="Courier New"/>
                <w:sz w:val="24"/>
                <w:szCs w:val="24"/>
              </w:rPr>
              <w:t>Проведение оценки профессиональных рисков в муниципальных учреждениях ЗГМО: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95D14" w:rsidRPr="00493F67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- образовательные организации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95D14" w:rsidRPr="00493F67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- учреждения культуры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493F67" w:rsidRDefault="00E95D14" w:rsidP="00493F67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E95D14" w:rsidRPr="00493F67" w:rsidRDefault="00E95D14" w:rsidP="00493F67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E95D14" w:rsidRPr="00493F67" w:rsidRDefault="00E95D14" w:rsidP="00493F67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493F6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3B0373" w:rsidRPr="00493F67">
        <w:rPr>
          <w:sz w:val="24"/>
          <w:szCs w:val="24"/>
        </w:rPr>
        <w:t xml:space="preserve">                      </w:t>
      </w:r>
      <w:r w:rsidRPr="00493F67">
        <w:rPr>
          <w:sz w:val="24"/>
          <w:szCs w:val="24"/>
        </w:rPr>
        <w:t>Приложение 1</w:t>
      </w:r>
    </w:p>
    <w:p w:rsidR="008C18B3" w:rsidRPr="00493F67" w:rsidRDefault="008C18B3" w:rsidP="00493F6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493F67">
        <w:rPr>
          <w:sz w:val="24"/>
          <w:szCs w:val="24"/>
        </w:rPr>
        <w:t xml:space="preserve">к муниципальной программе Зиминского </w:t>
      </w:r>
    </w:p>
    <w:p w:rsidR="003B0373" w:rsidRPr="00493F67" w:rsidRDefault="008C18B3" w:rsidP="00493F6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493F67">
        <w:rPr>
          <w:sz w:val="24"/>
          <w:szCs w:val="24"/>
        </w:rPr>
        <w:t>городского муниципального образовани</w:t>
      </w:r>
      <w:r w:rsidR="003B0373" w:rsidRPr="00493F67">
        <w:rPr>
          <w:sz w:val="24"/>
          <w:szCs w:val="24"/>
        </w:rPr>
        <w:t>я</w:t>
      </w:r>
    </w:p>
    <w:p w:rsidR="008C18B3" w:rsidRPr="00493F67" w:rsidRDefault="00E45914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493F6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74453" w:rsidRPr="00493F67">
        <w:rPr>
          <w:sz w:val="24"/>
          <w:szCs w:val="24"/>
        </w:rPr>
        <w:t>"Охрана труда" на 2020-2025</w:t>
      </w:r>
      <w:r w:rsidR="008C18B3" w:rsidRPr="00493F67">
        <w:rPr>
          <w:sz w:val="24"/>
          <w:szCs w:val="24"/>
        </w:rPr>
        <w:t xml:space="preserve"> гг.</w:t>
      </w:r>
    </w:p>
    <w:p w:rsidR="008C18B3" w:rsidRPr="00493F67" w:rsidRDefault="008C18B3" w:rsidP="00493F67">
      <w:pPr>
        <w:pStyle w:val="ConsPlusNormal"/>
        <w:widowControl/>
        <w:ind w:firstLine="0"/>
        <w:rPr>
          <w:sz w:val="24"/>
          <w:szCs w:val="24"/>
        </w:rPr>
      </w:pPr>
    </w:p>
    <w:p w:rsidR="008C18B3" w:rsidRPr="00493F67" w:rsidRDefault="008C18B3" w:rsidP="00493F6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93F67">
        <w:rPr>
          <w:b/>
          <w:sz w:val="24"/>
          <w:szCs w:val="24"/>
        </w:rPr>
        <w:t>ПЛАН</w:t>
      </w:r>
    </w:p>
    <w:p w:rsidR="008C18B3" w:rsidRPr="00493F67" w:rsidRDefault="008C18B3" w:rsidP="00493F6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93F67">
        <w:rPr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8C18B3" w:rsidRPr="00493F67" w:rsidRDefault="008C18B3" w:rsidP="00493F67">
      <w:pPr>
        <w:pStyle w:val="ConsPlusNormal"/>
        <w:widowControl/>
        <w:ind w:firstLine="0"/>
        <w:rPr>
          <w:sz w:val="24"/>
          <w:szCs w:val="24"/>
        </w:rPr>
      </w:pPr>
    </w:p>
    <w:tbl>
      <w:tblPr>
        <w:tblW w:w="15560" w:type="dxa"/>
        <w:tblInd w:w="93" w:type="dxa"/>
        <w:tblLook w:val="0000"/>
      </w:tblPr>
      <w:tblGrid>
        <w:gridCol w:w="649"/>
        <w:gridCol w:w="2665"/>
        <w:gridCol w:w="851"/>
        <w:gridCol w:w="1081"/>
        <w:gridCol w:w="793"/>
        <w:gridCol w:w="1081"/>
        <w:gridCol w:w="793"/>
        <w:gridCol w:w="1081"/>
        <w:gridCol w:w="793"/>
        <w:gridCol w:w="1081"/>
        <w:gridCol w:w="793"/>
        <w:gridCol w:w="1657"/>
        <w:gridCol w:w="851"/>
        <w:gridCol w:w="1081"/>
        <w:gridCol w:w="793"/>
        <w:gridCol w:w="1071"/>
        <w:gridCol w:w="10"/>
        <w:gridCol w:w="937"/>
        <w:gridCol w:w="1225"/>
        <w:gridCol w:w="236"/>
      </w:tblGrid>
      <w:tr w:rsidR="005C3CEA" w:rsidRPr="00493F67" w:rsidTr="005C3CEA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год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год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Общее кол-во раб. мест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Общая сумма, 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C3CEA" w:rsidRPr="00493F67" w:rsidTr="005C3CEA">
        <w:trPr>
          <w:gridAfter w:val="1"/>
          <w:wAfter w:w="236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Сумма, тыс.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Сумма, тыс.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Сумма, тыс. руб.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раб. мест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Сумма, тыс. руб.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раб. мест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раб. мест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Сумма, тыс. руб.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раб. мест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Сумма, тыс. руб.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9328A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9328AC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9328A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251,8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21</w:t>
            </w:r>
            <w:r w:rsidR="009328AC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9328A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9328A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15,6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212"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9328AC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9328AC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9328AC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13,2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57,2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33,0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56"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192,</w:t>
            </w:r>
            <w:r w:rsidR="00D921A0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58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38,4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55,2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МКДОУ "Детский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сад № 171"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20,21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FF0000"/>
                <w:sz w:val="24"/>
                <w:szCs w:val="24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FF0000"/>
                <w:sz w:val="24"/>
                <w:szCs w:val="24"/>
              </w:rPr>
              <w:t>7</w:t>
            </w:r>
            <w:r w:rsidR="00D921A0" w:rsidRPr="00493F67">
              <w:rPr>
                <w:rFonts w:ascii="Courier New" w:hAnsi="Courier New" w:cs="Courier New"/>
                <w:color w:val="FF0000"/>
                <w:sz w:val="24"/>
                <w:szCs w:val="24"/>
              </w:rPr>
              <w:t>,0</w:t>
            </w:r>
            <w:r w:rsidR="00E35DA9" w:rsidRPr="00493F67">
              <w:rPr>
                <w:rFonts w:ascii="Courier New" w:hAnsi="Courier New" w:cs="Courier New"/>
                <w:color w:val="FF0000"/>
                <w:sz w:val="24"/>
                <w:szCs w:val="24"/>
              </w:rPr>
              <w:t xml:space="preserve"> можно </w:t>
            </w:r>
            <w:r w:rsidR="00E35DA9" w:rsidRPr="00493F67">
              <w:rPr>
                <w:rFonts w:ascii="Courier New" w:hAnsi="Courier New" w:cs="Courier New"/>
                <w:color w:val="FF0000"/>
                <w:sz w:val="24"/>
                <w:szCs w:val="24"/>
              </w:rPr>
              <w:lastRenderedPageBreak/>
              <w:t>перекинуть на 14 д/сад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51,21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34,95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28,5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30,28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22,5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100,98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8E7713"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34,95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25</w:t>
            </w:r>
            <w:r w:rsidR="00D921A0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42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42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146,4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26"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122,</w:t>
            </w:r>
            <w:r w:rsidR="00D921A0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59,5</w:t>
            </w:r>
          </w:p>
        </w:tc>
      </w:tr>
      <w:tr w:rsidR="005C3CEA" w:rsidRPr="00493F67" w:rsidTr="005C3CEA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школа-Детский сад № 11"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50,95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"ДЮСШ"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61</w:t>
            </w:r>
            <w:r w:rsidR="00D921A0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,1</w:t>
            </w:r>
          </w:p>
        </w:tc>
      </w:tr>
      <w:tr w:rsidR="005C3CEA" w:rsidRPr="00493F67" w:rsidTr="005C3CEA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"Зиминский дом детского творчества"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21</w:t>
            </w:r>
            <w:r w:rsidR="00D921A0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5C3CEA" w:rsidRPr="00493F67" w:rsidTr="005C3CEA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D921A0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12,8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«Централизованная библиотечная система»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D921A0">
        <w:trPr>
          <w:gridAfter w:val="1"/>
          <w:wAfter w:w="236" w:type="dxa"/>
          <w:trHeight w:val="4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«ГДК «Горизонт»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«Историко-краеведческий музей»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МБУК «КИЦ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«Спутник»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МАУК "ДК им. А.Н. Гринчика"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D921A0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ЗГМКУ "Служба ремонта объектов социальной сферы"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ЗГМКУ "Дирекция единого заказчика-застройщика"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МКУ «Чистый город»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10</w:t>
            </w:r>
            <w:r w:rsidR="008F2D3E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5C3CEA" w:rsidRPr="00493F67" w:rsidTr="005C3CEA">
        <w:trPr>
          <w:gridAfter w:val="1"/>
          <w:wAfter w:w="236" w:type="dxa"/>
          <w:trHeight w:val="4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МАУК «КДЦ «Россия»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«Зиминская детская художественная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20</w:t>
            </w:r>
            <w:r w:rsidR="008F2D3E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ДО «Зиминская детская музыкальная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18</w:t>
            </w:r>
            <w:r w:rsidR="008F2D3E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Управление по финансам и налогам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14</w:t>
            </w:r>
            <w:r w:rsidR="008F2D3E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3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 "Спортивная школа"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36</w:t>
            </w:r>
            <w:r w:rsidR="008F2D3E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5C3CEA" w:rsidRPr="00493F67" w:rsidTr="005C3CEA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F2D3E"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МКУ "Служба закупок ЗГМО"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EA" w:rsidRPr="00493F67" w:rsidRDefault="005C3CE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  <w:r w:rsidR="008F2D3E" w:rsidRPr="00493F67">
              <w:rPr>
                <w:rFonts w:ascii="Courier New" w:hAnsi="Courier New" w:cs="Courier New"/>
                <w:color w:val="000000"/>
                <w:sz w:val="24"/>
                <w:szCs w:val="24"/>
              </w:rPr>
              <w:t>,0</w:t>
            </w:r>
          </w:p>
        </w:tc>
      </w:tr>
      <w:tr w:rsidR="00B935EC" w:rsidRPr="00493F67" w:rsidTr="005C3CEA">
        <w:trPr>
          <w:gridAfter w:val="1"/>
          <w:wAfter w:w="236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5EC" w:rsidRPr="00493F67" w:rsidRDefault="00B935EC" w:rsidP="00493F67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66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81,9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169,8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24</w:t>
            </w:r>
            <w:r w:rsidR="008F2D3E" w:rsidRPr="00493F67">
              <w:rPr>
                <w:rFonts w:ascii="Courier New" w:hAnsi="Courier New" w:cs="Courier New"/>
                <w:b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EC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284,82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EC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EC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EC" w:rsidRPr="00493F67" w:rsidRDefault="00B935E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236,2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EC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EC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236,2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EC" w:rsidRPr="00493F67" w:rsidRDefault="008E771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8F2D3E" w:rsidRPr="00493F67">
              <w:rPr>
                <w:rFonts w:ascii="Courier New" w:hAnsi="Courier New" w:cs="Courier New"/>
                <w:b/>
                <w:sz w:val="24"/>
                <w:szCs w:val="24"/>
              </w:rPr>
              <w:t>024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EC" w:rsidRPr="00493F67" w:rsidRDefault="008F2D3E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1248,32</w:t>
            </w: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center"/>
        <w:rPr>
          <w:sz w:val="24"/>
          <w:szCs w:val="24"/>
        </w:rPr>
        <w:sectPr w:rsidR="008C18B3" w:rsidRPr="00493F67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F67">
              <w:rPr>
                <w:rFonts w:ascii="Arial" w:hAnsi="Arial" w:cs="Arial"/>
                <w:sz w:val="24"/>
                <w:szCs w:val="24"/>
              </w:rPr>
              <w:t>Приложение 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F67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8C18B3" w:rsidRPr="00493F67" w:rsidRDefault="00474453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F67">
              <w:rPr>
                <w:rFonts w:ascii="Arial" w:hAnsi="Arial" w:cs="Arial"/>
                <w:sz w:val="24"/>
                <w:szCs w:val="24"/>
              </w:rPr>
              <w:t>на 2020-2025</w:t>
            </w:r>
            <w:r w:rsidR="008C18B3" w:rsidRPr="00493F67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8C18B3" w:rsidRPr="00493F67" w:rsidTr="008C18B3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ГРАФИК</w:t>
            </w:r>
          </w:p>
        </w:tc>
      </w:tr>
      <w:tr w:rsidR="008C18B3" w:rsidRPr="00493F67" w:rsidTr="001138B3">
        <w:trPr>
          <w:trHeight w:val="339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8C18B3" w:rsidRPr="00493F67" w:rsidTr="001138B3">
        <w:trPr>
          <w:trHeight w:val="7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Общая сумма, тыс. руб.</w:t>
            </w:r>
          </w:p>
        </w:tc>
      </w:tr>
      <w:tr w:rsidR="008C18B3" w:rsidRPr="00493F67" w:rsidTr="008C18B3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год</w:t>
            </w:r>
          </w:p>
        </w:tc>
      </w:tr>
      <w:tr w:rsidR="008C18B3" w:rsidRPr="00493F67" w:rsidTr="008C18B3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4B29F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5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0,9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</w:t>
            </w:r>
            <w:r w:rsidR="004B29FC" w:rsidRPr="00493F67">
              <w:rPr>
                <w:rFonts w:ascii="Courier New" w:hAnsi="Courier New" w:cs="Courier New"/>
                <w:sz w:val="24"/>
                <w:szCs w:val="24"/>
              </w:rPr>
              <w:t>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="004B29FC" w:rsidRPr="00493F67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</w:tr>
      <w:tr w:rsidR="008C18B3" w:rsidRPr="00493F67" w:rsidTr="008C18B3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4617A2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5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8C18B3" w:rsidRPr="00493F67" w:rsidTr="008C18B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4B29F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1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8C18B3" w:rsidRPr="00493F67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4B29F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</w:tr>
      <w:tr w:rsidR="008C18B3" w:rsidRPr="00493F67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8C18B3" w:rsidRPr="00493F67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</w:tr>
      <w:tr w:rsidR="008C18B3" w:rsidRPr="00493F67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18,0</w:t>
            </w:r>
          </w:p>
        </w:tc>
      </w:tr>
      <w:tr w:rsidR="008C18B3" w:rsidRPr="00493F67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</w:tr>
      <w:tr w:rsidR="008C18B3" w:rsidRPr="00493F67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AA3AB9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81,9</w:t>
            </w:r>
          </w:p>
        </w:tc>
      </w:tr>
      <w:tr w:rsidR="008C18B3" w:rsidRPr="00493F67" w:rsidTr="008C18B3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год</w:t>
            </w:r>
          </w:p>
        </w:tc>
      </w:tr>
      <w:tr w:rsidR="008C18B3" w:rsidRPr="00493F67" w:rsidTr="008C18B3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8C1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</w:tc>
      </w:tr>
      <w:tr w:rsidR="008C18B3" w:rsidRPr="00493F67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год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4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 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</w:t>
            </w:r>
            <w:r w:rsidR="004B29FC"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10,8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8,4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4B29F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C33245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21,6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16,7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16,7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169,8</w:t>
            </w:r>
          </w:p>
        </w:tc>
      </w:tr>
      <w:tr w:rsidR="008C18B3" w:rsidRPr="00493F67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год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C33245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245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45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493F67" w:rsidRDefault="00C3324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493F67" w:rsidRDefault="006446D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7,2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6446D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</w:t>
            </w:r>
            <w:r w:rsidR="005D5955" w:rsidRPr="00493F67">
              <w:rPr>
                <w:rFonts w:ascii="Courier New" w:hAnsi="Courier New" w:cs="Courier New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6446D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</w:t>
            </w:r>
            <w:r w:rsidR="005D5955" w:rsidRPr="00493F67">
              <w:rPr>
                <w:rFonts w:ascii="Courier New" w:hAnsi="Courier New" w:cs="Courier New"/>
                <w:sz w:val="24"/>
                <w:szCs w:val="24"/>
              </w:rPr>
              <w:t>78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20,21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33245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38,4</w:t>
            </w:r>
          </w:p>
        </w:tc>
      </w:tr>
      <w:tr w:rsidR="00CE45E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493F67" w:rsidRDefault="00CE45E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30,28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6446D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17,9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9,5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</w:t>
            </w:r>
            <w:r w:rsidR="005D5955"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6446D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</w:t>
            </w:r>
            <w:r w:rsidR="005D5955"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</w:tr>
      <w:tr w:rsidR="00CE45E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493F67" w:rsidRDefault="00CE45E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CE45E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МБУК "Историко-краеведческий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CE45E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493F67" w:rsidRDefault="00CE45E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CE45E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493F67" w:rsidRDefault="00FE1F51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У "Дирекция единого заказчика-затройщика"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1F51" w:rsidRPr="00493F67" w:rsidTr="006446D7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493F67" w:rsidRDefault="006446D7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1F51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493F67" w:rsidRDefault="006446D7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1F51" w:rsidRPr="00493F67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493F67" w:rsidRDefault="006446D7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FE1F51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6446D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129,</w:t>
            </w:r>
            <w:r w:rsidR="005D5955" w:rsidRPr="00493F67">
              <w:rPr>
                <w:rFonts w:ascii="Courier New" w:hAnsi="Courier New" w:cs="Courier New"/>
                <w:sz w:val="24"/>
                <w:szCs w:val="24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284,82</w:t>
            </w:r>
          </w:p>
        </w:tc>
      </w:tr>
      <w:tr w:rsidR="008C18B3" w:rsidRPr="00493F67" w:rsidTr="008C18B3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год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F51DA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F51DA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F51DA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15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F51DA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F51DA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</w:t>
            </w:r>
            <w:r w:rsidR="004617A2" w:rsidRPr="00493F67">
              <w:rPr>
                <w:rFonts w:ascii="Courier New" w:hAnsi="Courier New" w:cs="Courier New"/>
                <w:sz w:val="24"/>
                <w:szCs w:val="24"/>
              </w:rPr>
              <w:t>ОУ "СОШ № 1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32,4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</w:tr>
      <w:tr w:rsidR="004617A2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A2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493F67" w:rsidRDefault="004617A2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E1114"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E1114"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E1114"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FE2E9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ЗГМК</w:t>
            </w:r>
            <w:r w:rsidR="008C18B3" w:rsidRPr="00493F67">
              <w:rPr>
                <w:rFonts w:ascii="Courier New" w:hAnsi="Courier New" w:cs="Courier New"/>
                <w:sz w:val="24"/>
                <w:szCs w:val="24"/>
              </w:rPr>
              <w:t>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E1114"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tabs>
                <w:tab w:val="left" w:pos="210"/>
                <w:tab w:val="center" w:pos="37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E1114"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2E9C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2E9C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"ГДК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2E9C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2E9C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2E9C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9E733A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МАУК "КДЦ "Россия"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2E9C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2</w:t>
            </w:r>
            <w:r w:rsidR="009E733A"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ЗГМКУ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9E733A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9E733A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5D5955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9E733A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36,0</w:t>
            </w:r>
          </w:p>
        </w:tc>
      </w:tr>
      <w:tr w:rsidR="008C1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4617A2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2427C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8C1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493F67" w:rsidRDefault="002427C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175,4</w:t>
            </w:r>
          </w:p>
        </w:tc>
      </w:tr>
      <w:tr w:rsidR="00514D8F" w:rsidRPr="00493F67" w:rsidTr="009365AD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год</w:t>
            </w:r>
          </w:p>
        </w:tc>
      </w:tr>
      <w:tr w:rsidR="00514D8F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F51DA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МКДОУ "Детский сад № </w:t>
            </w:r>
            <w:r w:rsidR="008E1114" w:rsidRPr="00493F67">
              <w:rPr>
                <w:rFonts w:ascii="Courier New" w:hAnsi="Courier New" w:cs="Courier New"/>
                <w:sz w:val="24"/>
                <w:szCs w:val="24"/>
              </w:rPr>
              <w:t>212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13,2</w:t>
            </w:r>
          </w:p>
        </w:tc>
      </w:tr>
      <w:tr w:rsidR="00514D8F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514D8F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58,5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22,5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42,0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11,0</w:t>
            </w: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</w:tc>
      </w:tr>
      <w:tr w:rsidR="009E733A" w:rsidRPr="00493F67" w:rsidTr="009E733A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Pr="00493F67" w:rsidRDefault="009E733A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год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13,2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58,5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22,5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42,0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11,0</w:t>
            </w:r>
          </w:p>
        </w:tc>
      </w:tr>
      <w:tr w:rsidR="001138B3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</w:tc>
      </w:tr>
      <w:tr w:rsidR="008E1114" w:rsidRPr="00493F67" w:rsidTr="008C18B3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E1114" w:rsidRPr="00493F67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AA3AB9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AA3AB9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81,9</w:t>
            </w:r>
          </w:p>
        </w:tc>
      </w:tr>
      <w:tr w:rsidR="008E1114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</w:tc>
      </w:tr>
      <w:tr w:rsidR="008E1114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AA3AB9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169,8</w:t>
            </w:r>
          </w:p>
        </w:tc>
      </w:tr>
      <w:tr w:rsidR="008E1114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2427C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155,34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129,</w:t>
            </w:r>
            <w:r w:rsidR="002427C7" w:rsidRPr="00493F67">
              <w:rPr>
                <w:rFonts w:ascii="Courier New" w:hAnsi="Courier New" w:cs="Courier New"/>
                <w:sz w:val="24"/>
                <w:szCs w:val="24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FE2E9C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2427C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284,82</w:t>
            </w:r>
          </w:p>
        </w:tc>
      </w:tr>
      <w:tr w:rsidR="008E1114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2427C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2427C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175,4</w:t>
            </w:r>
          </w:p>
        </w:tc>
      </w:tr>
      <w:tr w:rsidR="008E1114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AA3AB9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AA3AB9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AA3AB9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</w:tc>
      </w:tr>
      <w:tr w:rsidR="001138B3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493F67" w:rsidRDefault="001138B3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236,2</w:t>
            </w:r>
          </w:p>
        </w:tc>
      </w:tr>
      <w:tr w:rsidR="008E1114" w:rsidRPr="00493F67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="002427C7" w:rsidRPr="00493F67">
              <w:rPr>
                <w:rFonts w:ascii="Courier New" w:hAnsi="Courier New" w:cs="Courier New"/>
                <w:sz w:val="24"/>
                <w:szCs w:val="24"/>
              </w:rPr>
              <w:t>652,94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2427C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521,38</w:t>
            </w:r>
            <w:r w:rsidR="008E1114"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="001138B3" w:rsidRPr="00493F67">
              <w:rPr>
                <w:rFonts w:ascii="Courier New" w:hAnsi="Courier New" w:cs="Courier New"/>
                <w:sz w:val="24"/>
                <w:szCs w:val="24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="001138B3"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493F67" w:rsidRDefault="002427C7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1248,32</w:t>
            </w:r>
          </w:p>
        </w:tc>
      </w:tr>
      <w:tr w:rsidR="008E1114" w:rsidRPr="00493F67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E1114" w:rsidRPr="00493F67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493F67" w:rsidRDefault="008E1114" w:rsidP="00493F6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C18B3" w:rsidRPr="00493F67" w:rsidRDefault="008C18B3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B343FB" w:rsidRPr="00493F67" w:rsidRDefault="00B343FB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2427C7" w:rsidRPr="00493F67" w:rsidTr="00415AEC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3F67">
              <w:rPr>
                <w:rFonts w:ascii="Arial" w:hAnsi="Arial" w:cs="Arial"/>
                <w:sz w:val="24"/>
                <w:szCs w:val="24"/>
              </w:rPr>
              <w:t>Приложение 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7C7" w:rsidRPr="00493F67" w:rsidTr="00415AE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F67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2427C7" w:rsidRPr="00493F67" w:rsidRDefault="002427C7" w:rsidP="00493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F67">
              <w:rPr>
                <w:rFonts w:ascii="Arial" w:hAnsi="Arial" w:cs="Arial"/>
                <w:sz w:val="24"/>
                <w:szCs w:val="24"/>
              </w:rPr>
              <w:t>на 2020-2025 гг.</w:t>
            </w:r>
          </w:p>
        </w:tc>
      </w:tr>
    </w:tbl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93F67">
        <w:rPr>
          <w:b/>
          <w:sz w:val="24"/>
          <w:szCs w:val="24"/>
        </w:rPr>
        <w:t xml:space="preserve">План обучения по охране труда и пожарной безопасности руководителей и специалистов муниципальных образовательных </w:t>
      </w:r>
      <w:r w:rsidR="003E469D" w:rsidRPr="00493F67">
        <w:rPr>
          <w:b/>
          <w:sz w:val="24"/>
          <w:szCs w:val="24"/>
        </w:rPr>
        <w:t>организаций</w:t>
      </w:r>
    </w:p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52"/>
        <w:gridCol w:w="1432"/>
        <w:gridCol w:w="1874"/>
        <w:gridCol w:w="1432"/>
        <w:gridCol w:w="1874"/>
        <w:gridCol w:w="1874"/>
      </w:tblGrid>
      <w:tr w:rsidR="002427C7" w:rsidRPr="00493F67" w:rsidTr="00415AEC">
        <w:tc>
          <w:tcPr>
            <w:tcW w:w="10138" w:type="dxa"/>
            <w:gridSpan w:val="6"/>
          </w:tcPr>
          <w:p w:rsidR="002427C7" w:rsidRPr="00493F67" w:rsidRDefault="002427C7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2024 год</w:t>
            </w:r>
          </w:p>
        </w:tc>
      </w:tr>
      <w:tr w:rsidR="00833C0E" w:rsidRPr="00493F67" w:rsidTr="00833C0E">
        <w:tc>
          <w:tcPr>
            <w:tcW w:w="3098" w:type="dxa"/>
            <w:vMerge w:val="restart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Общая сумма финансирования, тыс. руб.</w:t>
            </w:r>
          </w:p>
        </w:tc>
      </w:tr>
      <w:tr w:rsidR="00833C0E" w:rsidRPr="00493F67" w:rsidTr="00833C0E">
        <w:tc>
          <w:tcPr>
            <w:tcW w:w="3098" w:type="dxa"/>
            <w:vMerge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обучающихся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обучающихся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9,0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5"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Детский сад № 11"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МБОУ "СОШ № 26"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4"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10"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6,0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14"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15"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16"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56"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9,0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171"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212"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6,0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"ДЮСШ"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9,0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33C0E" w:rsidRPr="00493F67" w:rsidTr="00833C0E">
        <w:tc>
          <w:tcPr>
            <w:tcW w:w="3098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57,0</w:t>
            </w:r>
          </w:p>
        </w:tc>
        <w:tc>
          <w:tcPr>
            <w:tcW w:w="128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25</w:t>
            </w:r>
          </w:p>
        </w:tc>
        <w:tc>
          <w:tcPr>
            <w:tcW w:w="1544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37,5</w:t>
            </w:r>
          </w:p>
        </w:tc>
        <w:tc>
          <w:tcPr>
            <w:tcW w:w="1241" w:type="dxa"/>
          </w:tcPr>
          <w:p w:rsidR="00833C0E" w:rsidRPr="00493F67" w:rsidRDefault="00833C0E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94,5</w:t>
            </w:r>
          </w:p>
        </w:tc>
      </w:tr>
    </w:tbl>
    <w:p w:rsidR="002427C7" w:rsidRPr="00493F67" w:rsidRDefault="002427C7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52"/>
        <w:gridCol w:w="1432"/>
        <w:gridCol w:w="1874"/>
        <w:gridCol w:w="1432"/>
        <w:gridCol w:w="1874"/>
        <w:gridCol w:w="1874"/>
      </w:tblGrid>
      <w:tr w:rsidR="00DD36FA" w:rsidRPr="00493F67" w:rsidTr="009C66BC">
        <w:tc>
          <w:tcPr>
            <w:tcW w:w="10138" w:type="dxa"/>
            <w:gridSpan w:val="6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2025 год</w:t>
            </w:r>
          </w:p>
        </w:tc>
      </w:tr>
      <w:tr w:rsidR="00DD36FA" w:rsidRPr="00493F67" w:rsidTr="009C66BC">
        <w:tc>
          <w:tcPr>
            <w:tcW w:w="3098" w:type="dxa"/>
            <w:vMerge w:val="restart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Общая сумма финансирования, тыс.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руб.</w:t>
            </w:r>
          </w:p>
        </w:tc>
      </w:tr>
      <w:tr w:rsidR="00DD36FA" w:rsidRPr="00493F67" w:rsidTr="009C66BC">
        <w:tc>
          <w:tcPr>
            <w:tcW w:w="3098" w:type="dxa"/>
            <w:vMerge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5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обучающихся</w:t>
            </w:r>
          </w:p>
        </w:tc>
        <w:tc>
          <w:tcPr>
            <w:tcW w:w="1559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Сумма финансирования, тыс.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281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Кол-во обучающихся</w:t>
            </w:r>
          </w:p>
        </w:tc>
        <w:tc>
          <w:tcPr>
            <w:tcW w:w="1544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Сумма финансирования, тыс.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241" w:type="dxa"/>
            <w:vMerge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МБОУ "СОШ № 1"</w:t>
            </w:r>
          </w:p>
        </w:tc>
        <w:tc>
          <w:tcPr>
            <w:tcW w:w="1415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10,5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9,0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5"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6,0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26"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4"</w:t>
            </w:r>
          </w:p>
        </w:tc>
        <w:tc>
          <w:tcPr>
            <w:tcW w:w="1415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1281" w:type="dxa"/>
          </w:tcPr>
          <w:p w:rsidR="00DD36FA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9,0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10"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6,0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14"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12,0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15"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9,0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16"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56"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171"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212"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CC7BD5" w:rsidRPr="00493F6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6,0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"ДЮСШ"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 xml:space="preserve">МБУ ДО "Зиминский дом </w:t>
            </w: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детского творчества"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DD36FA" w:rsidRPr="00493F67" w:rsidRDefault="00CC7BD5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DD36FA" w:rsidRPr="00493F67" w:rsidTr="009C66BC">
        <w:tc>
          <w:tcPr>
            <w:tcW w:w="3098" w:type="dxa"/>
          </w:tcPr>
          <w:p w:rsidR="00DD36FA" w:rsidRPr="00493F67" w:rsidRDefault="00DD36FA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DD36FA" w:rsidRPr="00493F67" w:rsidRDefault="00F13AC6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87</w:t>
            </w:r>
            <w:r w:rsidR="003D09DC" w:rsidRPr="00493F67">
              <w:rPr>
                <w:rFonts w:ascii="Courier New" w:hAnsi="Courier New" w:cs="Courier New"/>
                <w:b/>
                <w:sz w:val="24"/>
                <w:szCs w:val="24"/>
              </w:rPr>
              <w:t>,0</w:t>
            </w:r>
          </w:p>
        </w:tc>
        <w:tc>
          <w:tcPr>
            <w:tcW w:w="1281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20,0</w:t>
            </w:r>
          </w:p>
        </w:tc>
        <w:tc>
          <w:tcPr>
            <w:tcW w:w="1544" w:type="dxa"/>
          </w:tcPr>
          <w:p w:rsidR="00DD36FA" w:rsidRPr="00493F67" w:rsidRDefault="003D09DC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30,0</w:t>
            </w:r>
          </w:p>
        </w:tc>
        <w:tc>
          <w:tcPr>
            <w:tcW w:w="1241" w:type="dxa"/>
          </w:tcPr>
          <w:p w:rsidR="00DD36FA" w:rsidRPr="00493F67" w:rsidRDefault="00F13AC6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117,0</w:t>
            </w:r>
          </w:p>
        </w:tc>
      </w:tr>
    </w:tbl>
    <w:p w:rsidR="00833C0E" w:rsidRPr="00493F67" w:rsidRDefault="00833C0E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52"/>
        <w:gridCol w:w="1432"/>
        <w:gridCol w:w="1874"/>
        <w:gridCol w:w="1432"/>
        <w:gridCol w:w="1874"/>
        <w:gridCol w:w="1874"/>
      </w:tblGrid>
      <w:tr w:rsidR="00EC0619" w:rsidRPr="00493F67" w:rsidTr="009C66BC">
        <w:tc>
          <w:tcPr>
            <w:tcW w:w="10138" w:type="dxa"/>
            <w:gridSpan w:val="6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2026 год</w:t>
            </w:r>
          </w:p>
        </w:tc>
      </w:tr>
      <w:tr w:rsidR="00EC0619" w:rsidRPr="00493F67" w:rsidTr="009C66BC">
        <w:tc>
          <w:tcPr>
            <w:tcW w:w="3098" w:type="dxa"/>
            <w:vMerge w:val="restart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Общая сумма финансирования, тыс. руб.</w:t>
            </w:r>
          </w:p>
        </w:tc>
      </w:tr>
      <w:tr w:rsidR="00EC0619" w:rsidRPr="00493F67" w:rsidTr="009C66BC">
        <w:tc>
          <w:tcPr>
            <w:tcW w:w="3098" w:type="dxa"/>
            <w:vMerge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5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обучающихся</w:t>
            </w:r>
          </w:p>
        </w:tc>
        <w:tc>
          <w:tcPr>
            <w:tcW w:w="1559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Кол-во обучающихся</w:t>
            </w:r>
          </w:p>
        </w:tc>
        <w:tc>
          <w:tcPr>
            <w:tcW w:w="1544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8"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7"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5"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7,5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9"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10"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"СОШ № 26"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МБОУ "Зиминский лицей"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4"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10"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14"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15"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16"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lastRenderedPageBreak/>
              <w:t>МКДОУ "Детский сад № 56"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171"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МКДОУ "Детский сад № 212"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"ДЮСШ"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9,0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128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EC0619" w:rsidRPr="00493F67" w:rsidRDefault="003E5992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</w:tr>
      <w:tr w:rsidR="00EC0619" w:rsidRPr="00493F67" w:rsidTr="009C66BC">
        <w:tc>
          <w:tcPr>
            <w:tcW w:w="3098" w:type="dxa"/>
          </w:tcPr>
          <w:p w:rsidR="00EC0619" w:rsidRPr="00493F67" w:rsidRDefault="00EC0619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EC0619" w:rsidRPr="00493F67" w:rsidRDefault="00BC3707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C0619" w:rsidRPr="00493F67" w:rsidRDefault="00BC3707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48,0</w:t>
            </w:r>
          </w:p>
        </w:tc>
        <w:tc>
          <w:tcPr>
            <w:tcW w:w="1281" w:type="dxa"/>
          </w:tcPr>
          <w:p w:rsidR="00EC0619" w:rsidRPr="00493F67" w:rsidRDefault="00E45914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17</w:t>
            </w:r>
          </w:p>
        </w:tc>
        <w:tc>
          <w:tcPr>
            <w:tcW w:w="1544" w:type="dxa"/>
          </w:tcPr>
          <w:p w:rsidR="00EC0619" w:rsidRPr="00493F67" w:rsidRDefault="00E45914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25,5</w:t>
            </w:r>
          </w:p>
        </w:tc>
        <w:tc>
          <w:tcPr>
            <w:tcW w:w="1241" w:type="dxa"/>
          </w:tcPr>
          <w:p w:rsidR="00EC0619" w:rsidRPr="00493F67" w:rsidRDefault="00E45914" w:rsidP="00493F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93F67">
              <w:rPr>
                <w:rFonts w:ascii="Courier New" w:hAnsi="Courier New" w:cs="Courier New"/>
                <w:b/>
                <w:sz w:val="24"/>
                <w:szCs w:val="24"/>
              </w:rPr>
              <w:t>73,5</w:t>
            </w:r>
          </w:p>
        </w:tc>
      </w:tr>
    </w:tbl>
    <w:p w:rsidR="00EC0619" w:rsidRPr="00493F67" w:rsidRDefault="00E45914" w:rsidP="00493F67">
      <w:pPr>
        <w:pStyle w:val="ConsPlusNormal"/>
        <w:widowControl/>
        <w:ind w:firstLine="0"/>
        <w:rPr>
          <w:sz w:val="24"/>
          <w:szCs w:val="24"/>
        </w:rPr>
      </w:pPr>
      <w:r w:rsidRPr="00493F67">
        <w:rPr>
          <w:sz w:val="24"/>
          <w:szCs w:val="24"/>
        </w:rPr>
        <w:t>".</w:t>
      </w:r>
    </w:p>
    <w:p w:rsidR="00EC0619" w:rsidRPr="00493F67" w:rsidRDefault="00EC0619" w:rsidP="00493F67">
      <w:pPr>
        <w:pStyle w:val="ConsPlusNormal"/>
        <w:widowControl/>
        <w:ind w:firstLine="0"/>
        <w:jc w:val="center"/>
        <w:rPr>
          <w:sz w:val="24"/>
          <w:szCs w:val="24"/>
        </w:rPr>
      </w:pPr>
    </w:p>
    <w:sectPr w:rsidR="00EC0619" w:rsidRPr="00493F67" w:rsidSect="008C18B3">
      <w:pgSz w:w="11907" w:h="16840" w:code="9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25B" w:rsidRDefault="006D425B" w:rsidP="00DB1612">
      <w:pPr>
        <w:spacing w:after="0" w:line="240" w:lineRule="auto"/>
      </w:pPr>
      <w:r>
        <w:separator/>
      </w:r>
    </w:p>
  </w:endnote>
  <w:endnote w:type="continuationSeparator" w:id="1">
    <w:p w:rsidR="006D425B" w:rsidRDefault="006D425B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EC" w:rsidRDefault="00955AE1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15AE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93F67">
      <w:rPr>
        <w:rStyle w:val="ad"/>
        <w:noProof/>
      </w:rPr>
      <w:t>40</w:t>
    </w:r>
    <w:r>
      <w:rPr>
        <w:rStyle w:val="ad"/>
      </w:rPr>
      <w:fldChar w:fldCharType="end"/>
    </w:r>
  </w:p>
  <w:p w:rsidR="00415AEC" w:rsidRDefault="00415AEC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25B" w:rsidRDefault="006D425B" w:rsidP="00DB1612">
      <w:pPr>
        <w:spacing w:after="0" w:line="240" w:lineRule="auto"/>
      </w:pPr>
      <w:r>
        <w:separator/>
      </w:r>
    </w:p>
  </w:footnote>
  <w:footnote w:type="continuationSeparator" w:id="1">
    <w:p w:rsidR="006D425B" w:rsidRDefault="006D425B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FFB"/>
    <w:rsid w:val="00006FD7"/>
    <w:rsid w:val="00014A1B"/>
    <w:rsid w:val="0002216F"/>
    <w:rsid w:val="00034149"/>
    <w:rsid w:val="00035AC3"/>
    <w:rsid w:val="000403CE"/>
    <w:rsid w:val="00041D4E"/>
    <w:rsid w:val="00080B2C"/>
    <w:rsid w:val="00083C41"/>
    <w:rsid w:val="000A6012"/>
    <w:rsid w:val="000D0F42"/>
    <w:rsid w:val="000D57ED"/>
    <w:rsid w:val="000D732E"/>
    <w:rsid w:val="000E1724"/>
    <w:rsid w:val="000E34D5"/>
    <w:rsid w:val="001023B3"/>
    <w:rsid w:val="00104187"/>
    <w:rsid w:val="00104BC1"/>
    <w:rsid w:val="001113FA"/>
    <w:rsid w:val="0011152B"/>
    <w:rsid w:val="001138B3"/>
    <w:rsid w:val="00114844"/>
    <w:rsid w:val="00123D66"/>
    <w:rsid w:val="00125804"/>
    <w:rsid w:val="00131833"/>
    <w:rsid w:val="00164D79"/>
    <w:rsid w:val="00170D4C"/>
    <w:rsid w:val="00193B89"/>
    <w:rsid w:val="001A3A3B"/>
    <w:rsid w:val="001A6226"/>
    <w:rsid w:val="001A6C35"/>
    <w:rsid w:val="001B21B0"/>
    <w:rsid w:val="001C4304"/>
    <w:rsid w:val="001D01D1"/>
    <w:rsid w:val="001D4FD3"/>
    <w:rsid w:val="001D5CD3"/>
    <w:rsid w:val="001F694B"/>
    <w:rsid w:val="001F7B4A"/>
    <w:rsid w:val="00213670"/>
    <w:rsid w:val="00221D69"/>
    <w:rsid w:val="002264B9"/>
    <w:rsid w:val="002427C7"/>
    <w:rsid w:val="00257227"/>
    <w:rsid w:val="00274848"/>
    <w:rsid w:val="00285808"/>
    <w:rsid w:val="00297B04"/>
    <w:rsid w:val="002A3641"/>
    <w:rsid w:val="002C40AC"/>
    <w:rsid w:val="002D2D8F"/>
    <w:rsid w:val="002E515E"/>
    <w:rsid w:val="002E6F30"/>
    <w:rsid w:val="0030552A"/>
    <w:rsid w:val="00315D52"/>
    <w:rsid w:val="00332BBA"/>
    <w:rsid w:val="00334332"/>
    <w:rsid w:val="00335D42"/>
    <w:rsid w:val="00361BDC"/>
    <w:rsid w:val="003B0373"/>
    <w:rsid w:val="003B0D84"/>
    <w:rsid w:val="003C026F"/>
    <w:rsid w:val="003D09DC"/>
    <w:rsid w:val="003E3E85"/>
    <w:rsid w:val="003E469D"/>
    <w:rsid w:val="003E50E1"/>
    <w:rsid w:val="003E5992"/>
    <w:rsid w:val="003F05E4"/>
    <w:rsid w:val="003F403E"/>
    <w:rsid w:val="00415AEC"/>
    <w:rsid w:val="00422272"/>
    <w:rsid w:val="00426E26"/>
    <w:rsid w:val="0043191E"/>
    <w:rsid w:val="004617A2"/>
    <w:rsid w:val="00474453"/>
    <w:rsid w:val="00474A2F"/>
    <w:rsid w:val="004814DD"/>
    <w:rsid w:val="00483908"/>
    <w:rsid w:val="00493F67"/>
    <w:rsid w:val="00496F56"/>
    <w:rsid w:val="004A2CAF"/>
    <w:rsid w:val="004A4184"/>
    <w:rsid w:val="004B29FC"/>
    <w:rsid w:val="004C6E9C"/>
    <w:rsid w:val="004C789F"/>
    <w:rsid w:val="004D40FF"/>
    <w:rsid w:val="004E1BC8"/>
    <w:rsid w:val="005121B6"/>
    <w:rsid w:val="00514D8F"/>
    <w:rsid w:val="00521586"/>
    <w:rsid w:val="0056455C"/>
    <w:rsid w:val="00564C1E"/>
    <w:rsid w:val="00567352"/>
    <w:rsid w:val="005717BF"/>
    <w:rsid w:val="00573CB9"/>
    <w:rsid w:val="00574D87"/>
    <w:rsid w:val="00580520"/>
    <w:rsid w:val="00592E3E"/>
    <w:rsid w:val="00593E6D"/>
    <w:rsid w:val="005A09C3"/>
    <w:rsid w:val="005A4056"/>
    <w:rsid w:val="005B62E5"/>
    <w:rsid w:val="005C3259"/>
    <w:rsid w:val="005C3CEA"/>
    <w:rsid w:val="005D5955"/>
    <w:rsid w:val="005E14F6"/>
    <w:rsid w:val="005F37E8"/>
    <w:rsid w:val="006241F8"/>
    <w:rsid w:val="0063172D"/>
    <w:rsid w:val="00637DDB"/>
    <w:rsid w:val="006446D7"/>
    <w:rsid w:val="006573BE"/>
    <w:rsid w:val="0069205F"/>
    <w:rsid w:val="006D39AB"/>
    <w:rsid w:val="006D425B"/>
    <w:rsid w:val="006D697D"/>
    <w:rsid w:val="006E10CD"/>
    <w:rsid w:val="006E34B3"/>
    <w:rsid w:val="006F168A"/>
    <w:rsid w:val="006F5933"/>
    <w:rsid w:val="00715332"/>
    <w:rsid w:val="00751670"/>
    <w:rsid w:val="00762491"/>
    <w:rsid w:val="007712E3"/>
    <w:rsid w:val="007A0603"/>
    <w:rsid w:val="007A1A51"/>
    <w:rsid w:val="007A4AF2"/>
    <w:rsid w:val="007B73CF"/>
    <w:rsid w:val="007C3203"/>
    <w:rsid w:val="007C3D13"/>
    <w:rsid w:val="007D5F05"/>
    <w:rsid w:val="007D664A"/>
    <w:rsid w:val="007E200D"/>
    <w:rsid w:val="0080108C"/>
    <w:rsid w:val="00813AE5"/>
    <w:rsid w:val="00817A44"/>
    <w:rsid w:val="00827FE6"/>
    <w:rsid w:val="00832145"/>
    <w:rsid w:val="00833C0E"/>
    <w:rsid w:val="00841FAE"/>
    <w:rsid w:val="00864C89"/>
    <w:rsid w:val="00867522"/>
    <w:rsid w:val="0087007D"/>
    <w:rsid w:val="008857AB"/>
    <w:rsid w:val="008874E5"/>
    <w:rsid w:val="008B7FAD"/>
    <w:rsid w:val="008C18B3"/>
    <w:rsid w:val="008C3B0C"/>
    <w:rsid w:val="008E1114"/>
    <w:rsid w:val="008E5E6F"/>
    <w:rsid w:val="008E7713"/>
    <w:rsid w:val="008F2D3E"/>
    <w:rsid w:val="008F3F14"/>
    <w:rsid w:val="009037C4"/>
    <w:rsid w:val="0090741C"/>
    <w:rsid w:val="009328AC"/>
    <w:rsid w:val="009365AD"/>
    <w:rsid w:val="00936CB1"/>
    <w:rsid w:val="00944310"/>
    <w:rsid w:val="00955AE1"/>
    <w:rsid w:val="00972BFC"/>
    <w:rsid w:val="00972DF2"/>
    <w:rsid w:val="009831C1"/>
    <w:rsid w:val="00985EDD"/>
    <w:rsid w:val="00993370"/>
    <w:rsid w:val="009A108A"/>
    <w:rsid w:val="009B2705"/>
    <w:rsid w:val="009B403D"/>
    <w:rsid w:val="009C77D3"/>
    <w:rsid w:val="009D7F1D"/>
    <w:rsid w:val="009E733A"/>
    <w:rsid w:val="009E7E61"/>
    <w:rsid w:val="009F1544"/>
    <w:rsid w:val="00A1670B"/>
    <w:rsid w:val="00A16B30"/>
    <w:rsid w:val="00A34E24"/>
    <w:rsid w:val="00A35CCF"/>
    <w:rsid w:val="00A427F7"/>
    <w:rsid w:val="00A4626D"/>
    <w:rsid w:val="00A7007B"/>
    <w:rsid w:val="00A71959"/>
    <w:rsid w:val="00A92535"/>
    <w:rsid w:val="00A92E14"/>
    <w:rsid w:val="00A96F9B"/>
    <w:rsid w:val="00A9770F"/>
    <w:rsid w:val="00AA3AB9"/>
    <w:rsid w:val="00AA58C4"/>
    <w:rsid w:val="00AB6EB7"/>
    <w:rsid w:val="00AD378E"/>
    <w:rsid w:val="00AE5C21"/>
    <w:rsid w:val="00AE7787"/>
    <w:rsid w:val="00B13CB3"/>
    <w:rsid w:val="00B2135B"/>
    <w:rsid w:val="00B27818"/>
    <w:rsid w:val="00B30D55"/>
    <w:rsid w:val="00B332F9"/>
    <w:rsid w:val="00B343FB"/>
    <w:rsid w:val="00B416ED"/>
    <w:rsid w:val="00B5068D"/>
    <w:rsid w:val="00B57C00"/>
    <w:rsid w:val="00B60AE2"/>
    <w:rsid w:val="00B715A7"/>
    <w:rsid w:val="00B728D4"/>
    <w:rsid w:val="00B90C27"/>
    <w:rsid w:val="00B92D5C"/>
    <w:rsid w:val="00B935EC"/>
    <w:rsid w:val="00B95501"/>
    <w:rsid w:val="00BB6FDA"/>
    <w:rsid w:val="00BC3707"/>
    <w:rsid w:val="00BC7B1F"/>
    <w:rsid w:val="00BD0C26"/>
    <w:rsid w:val="00BD0F42"/>
    <w:rsid w:val="00BD6969"/>
    <w:rsid w:val="00BE576B"/>
    <w:rsid w:val="00C07545"/>
    <w:rsid w:val="00C12A34"/>
    <w:rsid w:val="00C33245"/>
    <w:rsid w:val="00C3630C"/>
    <w:rsid w:val="00C37493"/>
    <w:rsid w:val="00C37E26"/>
    <w:rsid w:val="00C41932"/>
    <w:rsid w:val="00C4494C"/>
    <w:rsid w:val="00C52F85"/>
    <w:rsid w:val="00C62710"/>
    <w:rsid w:val="00C8077A"/>
    <w:rsid w:val="00C96805"/>
    <w:rsid w:val="00CA2D50"/>
    <w:rsid w:val="00CA743A"/>
    <w:rsid w:val="00CB2D74"/>
    <w:rsid w:val="00CC7BD5"/>
    <w:rsid w:val="00CD4CB0"/>
    <w:rsid w:val="00CD7DD1"/>
    <w:rsid w:val="00CE1414"/>
    <w:rsid w:val="00CE45E3"/>
    <w:rsid w:val="00CE5CF0"/>
    <w:rsid w:val="00CF42B4"/>
    <w:rsid w:val="00D12C20"/>
    <w:rsid w:val="00D147F4"/>
    <w:rsid w:val="00D26A8C"/>
    <w:rsid w:val="00D3577C"/>
    <w:rsid w:val="00D42805"/>
    <w:rsid w:val="00D54EA8"/>
    <w:rsid w:val="00D5599A"/>
    <w:rsid w:val="00D57114"/>
    <w:rsid w:val="00D62180"/>
    <w:rsid w:val="00D84FE2"/>
    <w:rsid w:val="00D85A34"/>
    <w:rsid w:val="00D921A0"/>
    <w:rsid w:val="00D93E32"/>
    <w:rsid w:val="00D968CA"/>
    <w:rsid w:val="00DB1612"/>
    <w:rsid w:val="00DD047F"/>
    <w:rsid w:val="00DD0E23"/>
    <w:rsid w:val="00DD36FA"/>
    <w:rsid w:val="00DD5B12"/>
    <w:rsid w:val="00DD73F7"/>
    <w:rsid w:val="00DE1BA9"/>
    <w:rsid w:val="00DE3A05"/>
    <w:rsid w:val="00DF223A"/>
    <w:rsid w:val="00E0489A"/>
    <w:rsid w:val="00E12FFD"/>
    <w:rsid w:val="00E226EC"/>
    <w:rsid w:val="00E25AA1"/>
    <w:rsid w:val="00E26BB5"/>
    <w:rsid w:val="00E33C19"/>
    <w:rsid w:val="00E35DA9"/>
    <w:rsid w:val="00E45914"/>
    <w:rsid w:val="00E466AC"/>
    <w:rsid w:val="00E61800"/>
    <w:rsid w:val="00E64D0E"/>
    <w:rsid w:val="00E83483"/>
    <w:rsid w:val="00E86629"/>
    <w:rsid w:val="00E94417"/>
    <w:rsid w:val="00E95BB5"/>
    <w:rsid w:val="00E95D14"/>
    <w:rsid w:val="00EC0619"/>
    <w:rsid w:val="00EC0AEE"/>
    <w:rsid w:val="00EE547C"/>
    <w:rsid w:val="00EF25B6"/>
    <w:rsid w:val="00EF2D4D"/>
    <w:rsid w:val="00EF7FDC"/>
    <w:rsid w:val="00F03177"/>
    <w:rsid w:val="00F07924"/>
    <w:rsid w:val="00F13AC6"/>
    <w:rsid w:val="00F35E65"/>
    <w:rsid w:val="00F36588"/>
    <w:rsid w:val="00F42409"/>
    <w:rsid w:val="00F45C61"/>
    <w:rsid w:val="00F51DA4"/>
    <w:rsid w:val="00F6021B"/>
    <w:rsid w:val="00F75FA5"/>
    <w:rsid w:val="00F8329D"/>
    <w:rsid w:val="00F958BF"/>
    <w:rsid w:val="00FD032D"/>
    <w:rsid w:val="00FE1F51"/>
    <w:rsid w:val="00FE2E9C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DF23-268F-4B67-A30D-1F02BAE9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40</Pages>
  <Words>6975</Words>
  <Characters>39764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132</cp:revision>
  <cp:lastPrinted>2024-04-09T03:30:00Z</cp:lastPrinted>
  <dcterms:created xsi:type="dcterms:W3CDTF">2019-01-10T23:55:00Z</dcterms:created>
  <dcterms:modified xsi:type="dcterms:W3CDTF">2024-05-15T08:02:00Z</dcterms:modified>
</cp:coreProperties>
</file>