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9" w:rsidRPr="002E6C2C" w:rsidRDefault="00557C09" w:rsidP="00254E2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7C09" w:rsidRPr="002E6C2C" w:rsidRDefault="00557C09" w:rsidP="00254E2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18.12.2020 № 1051</w:t>
      </w:r>
    </w:p>
    <w:p w:rsidR="00557C09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57C09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254E2E" w:rsidRPr="002E6C2C" w:rsidRDefault="00254E2E" w:rsidP="00254E2E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ЗИМИНСКО</w:t>
      </w:r>
      <w:r w:rsidR="007412BB" w:rsidRPr="002E6C2C"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 xml:space="preserve"> ГОРОДСКО</w:t>
      </w:r>
      <w:r w:rsidR="007412BB" w:rsidRPr="002E6C2C">
        <w:rPr>
          <w:rFonts w:ascii="Arial" w:hAnsi="Arial" w:cs="Arial"/>
          <w:b/>
          <w:color w:val="000000" w:themeColor="text1"/>
          <w:sz w:val="32"/>
          <w:szCs w:val="32"/>
        </w:rPr>
        <w:t>Е</w:t>
      </w:r>
    </w:p>
    <w:p w:rsidR="00254E2E" w:rsidRPr="002E6C2C" w:rsidRDefault="00254E2E" w:rsidP="00254E2E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МУНИЦИПАЛЬНО</w:t>
      </w:r>
      <w:r w:rsidR="007412BB" w:rsidRPr="002E6C2C"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 xml:space="preserve"> ОБРАЗОВАНИ</w:t>
      </w:r>
      <w:r w:rsidR="007412BB" w:rsidRPr="002E6C2C">
        <w:rPr>
          <w:rFonts w:ascii="Arial" w:hAnsi="Arial" w:cs="Arial"/>
          <w:b/>
          <w:color w:val="000000" w:themeColor="text1"/>
          <w:sz w:val="32"/>
          <w:szCs w:val="32"/>
        </w:rPr>
        <w:t>Е</w:t>
      </w:r>
    </w:p>
    <w:p w:rsidR="00557C09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557C09" w:rsidRPr="002E6C2C" w:rsidRDefault="00254E2E" w:rsidP="00254E2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57C09" w:rsidRPr="002E6C2C" w:rsidRDefault="00557C09" w:rsidP="00254E2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57C09" w:rsidRPr="002E6C2C" w:rsidRDefault="00557C09" w:rsidP="00254E2E">
      <w:pPr>
        <w:pStyle w:val="ConsNonformat"/>
        <w:widowControl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557C09" w:rsidRPr="002E6C2C" w:rsidRDefault="00254E2E" w:rsidP="00254E2E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color w:val="000000" w:themeColor="text1"/>
          <w:sz w:val="32"/>
          <w:szCs w:val="32"/>
        </w:rPr>
        <w:t>ОБ УТВЕРЖДЕНИИ ПОРЯДКА ОРГАНИЗАЦИИ  РАБОТЫ ПО РЕАЛИЗАЦИИ МЕРОПРИЯТИЙ ПЕРЕЧНЯ  ПРОЕКТОВ НАРОДНЫХ ИНИЦИАТИВ  В ЗИМИНСКОМ ГОРОДСКОМ МУНИЦИПАЛЬНОМ ОБРАЗОВАНИИ</w:t>
      </w:r>
    </w:p>
    <w:p w:rsidR="00557C09" w:rsidRPr="002E6C2C" w:rsidRDefault="00557C09" w:rsidP="00254E2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AA1" w:rsidRPr="002E6C2C" w:rsidRDefault="00557C09" w:rsidP="00254E2E">
      <w:pPr>
        <w:pStyle w:val="ConsPlusTitle"/>
        <w:widowControl/>
        <w:ind w:firstLine="0"/>
        <w:outlineLvl w:val="0"/>
        <w:rPr>
          <w:rFonts w:ascii="Arial" w:hAnsi="Arial" w:cs="Arial"/>
          <w:b w:val="0"/>
          <w:color w:val="000000" w:themeColor="text1"/>
        </w:rPr>
      </w:pPr>
      <w:r w:rsidRPr="002E6C2C">
        <w:rPr>
          <w:rFonts w:ascii="Arial" w:hAnsi="Arial" w:cs="Arial"/>
          <w:color w:val="000000" w:themeColor="text1"/>
        </w:rPr>
        <w:tab/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В </w:t>
      </w:r>
      <w:r w:rsidR="00A30202" w:rsidRPr="002E6C2C">
        <w:rPr>
          <w:rFonts w:ascii="Arial" w:hAnsi="Arial" w:cs="Arial"/>
          <w:b w:val="0"/>
          <w:color w:val="000000" w:themeColor="text1"/>
        </w:rPr>
        <w:t>целях</w:t>
      </w:r>
      <w:r w:rsidR="003A303E" w:rsidRPr="002E6C2C">
        <w:rPr>
          <w:rFonts w:ascii="Arial" w:hAnsi="Arial" w:cs="Arial"/>
          <w:b w:val="0"/>
          <w:color w:val="000000" w:themeColor="text1"/>
        </w:rPr>
        <w:t xml:space="preserve"> обеспечения</w:t>
      </w:r>
      <w:r w:rsidR="00A30202" w:rsidRPr="002E6C2C">
        <w:rPr>
          <w:rFonts w:ascii="Arial" w:hAnsi="Arial" w:cs="Arial"/>
          <w:b w:val="0"/>
          <w:color w:val="000000" w:themeColor="text1"/>
        </w:rPr>
        <w:t xml:space="preserve"> эффективного использования бюд</w:t>
      </w:r>
      <w:r w:rsidR="003A303E" w:rsidRPr="002E6C2C">
        <w:rPr>
          <w:rFonts w:ascii="Arial" w:hAnsi="Arial" w:cs="Arial"/>
          <w:b w:val="0"/>
          <w:color w:val="000000" w:themeColor="text1"/>
        </w:rPr>
        <w:t>жетных средств, руководствуясь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 </w:t>
      </w:r>
      <w:r w:rsidR="003A303E" w:rsidRPr="002E6C2C">
        <w:rPr>
          <w:rFonts w:ascii="Arial" w:hAnsi="Arial" w:cs="Arial"/>
          <w:b w:val="0"/>
          <w:color w:val="000000" w:themeColor="text1"/>
        </w:rPr>
        <w:t>Федеральным законом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 от 06.10.2003 №131-ФЗ </w:t>
      </w:r>
      <w:r w:rsidR="00963203" w:rsidRPr="002E6C2C">
        <w:rPr>
          <w:rFonts w:ascii="Arial" w:hAnsi="Arial" w:cs="Arial"/>
          <w:b w:val="0"/>
          <w:color w:val="000000" w:themeColor="text1"/>
        </w:rPr>
        <w:t>«Об общих принципах организации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 местного самоуправления в Российской Федерации»</w:t>
      </w:r>
      <w:r w:rsidR="00F16021" w:rsidRPr="002E6C2C">
        <w:rPr>
          <w:rFonts w:ascii="Arial" w:hAnsi="Arial" w:cs="Arial"/>
          <w:b w:val="0"/>
          <w:color w:val="000000" w:themeColor="text1"/>
        </w:rPr>
        <w:t xml:space="preserve">, </w:t>
      </w:r>
      <w:r w:rsidR="00963203" w:rsidRPr="002E6C2C">
        <w:rPr>
          <w:rFonts w:ascii="Arial" w:hAnsi="Arial" w:cs="Arial"/>
          <w:b w:val="0"/>
          <w:color w:val="000000" w:themeColor="text1"/>
        </w:rPr>
        <w:t xml:space="preserve">подпрограммой «Государственная политика  в сфере  экономического  развития Иркутской области» на 2019-2024 годы государственной  программы Иркутской области «Экономическое развитие и инновационная экономика», утвержденной постановлением  Правительства Иркутской области от  12.11.2018 №828-пп, Положением </w:t>
      </w:r>
      <w:r w:rsidR="00F16021" w:rsidRPr="002E6C2C">
        <w:rPr>
          <w:rFonts w:ascii="Arial" w:hAnsi="Arial" w:cs="Arial"/>
          <w:b w:val="0"/>
          <w:color w:val="000000" w:themeColor="text1"/>
        </w:rPr>
        <w:t xml:space="preserve">о предоставлении 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субсидий </w:t>
      </w:r>
      <w:r w:rsidR="00F16021" w:rsidRPr="002E6C2C">
        <w:rPr>
          <w:rFonts w:ascii="Arial" w:hAnsi="Arial" w:cs="Arial"/>
          <w:b w:val="0"/>
          <w:color w:val="000000" w:themeColor="text1"/>
        </w:rPr>
        <w:t>из областного бюджета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 местным бюджетам в целях </w:t>
      </w:r>
      <w:proofErr w:type="spellStart"/>
      <w:r w:rsidR="00282AA1" w:rsidRPr="002E6C2C">
        <w:rPr>
          <w:rFonts w:ascii="Arial" w:hAnsi="Arial" w:cs="Arial"/>
          <w:b w:val="0"/>
          <w:color w:val="000000" w:themeColor="text1"/>
        </w:rPr>
        <w:t>софинансирования</w:t>
      </w:r>
      <w:proofErr w:type="spellEnd"/>
      <w:r w:rsidR="00282AA1" w:rsidRPr="002E6C2C">
        <w:rPr>
          <w:rFonts w:ascii="Arial" w:hAnsi="Arial" w:cs="Arial"/>
          <w:b w:val="0"/>
          <w:color w:val="000000" w:themeColor="text1"/>
        </w:rPr>
        <w:t xml:space="preserve"> расходных обязательств муниципальных образований Иркутской области на р</w:t>
      </w:r>
      <w:r w:rsidR="00F259CE" w:rsidRPr="002E6C2C">
        <w:rPr>
          <w:rFonts w:ascii="Arial" w:hAnsi="Arial" w:cs="Arial"/>
          <w:b w:val="0"/>
          <w:color w:val="000000" w:themeColor="text1"/>
        </w:rPr>
        <w:t>еализацию</w:t>
      </w:r>
      <w:r w:rsidR="008B0FB9" w:rsidRPr="002E6C2C">
        <w:rPr>
          <w:rFonts w:ascii="Arial" w:hAnsi="Arial" w:cs="Arial"/>
          <w:b w:val="0"/>
          <w:color w:val="000000" w:themeColor="text1"/>
        </w:rPr>
        <w:t xml:space="preserve"> мероприятий перечня </w:t>
      </w:r>
      <w:r w:rsidR="00282AA1" w:rsidRPr="002E6C2C">
        <w:rPr>
          <w:rFonts w:ascii="Arial" w:hAnsi="Arial" w:cs="Arial"/>
          <w:b w:val="0"/>
          <w:color w:val="000000" w:themeColor="text1"/>
        </w:rPr>
        <w:t>проектов народных инициатив, утвержденным постановлением Правительства</w:t>
      </w:r>
      <w:r w:rsidR="008B0FB9" w:rsidRPr="002E6C2C">
        <w:rPr>
          <w:rFonts w:ascii="Arial" w:hAnsi="Arial" w:cs="Arial"/>
          <w:b w:val="0"/>
          <w:color w:val="000000" w:themeColor="text1"/>
        </w:rPr>
        <w:t xml:space="preserve"> Иркутской области от 14.02</w:t>
      </w:r>
      <w:r w:rsidR="008318EB" w:rsidRPr="002E6C2C">
        <w:rPr>
          <w:rFonts w:ascii="Arial" w:hAnsi="Arial" w:cs="Arial"/>
          <w:b w:val="0"/>
          <w:color w:val="000000" w:themeColor="text1"/>
        </w:rPr>
        <w:t xml:space="preserve"> </w:t>
      </w:r>
      <w:r w:rsidR="008B0FB9" w:rsidRPr="002E6C2C">
        <w:rPr>
          <w:rFonts w:ascii="Arial" w:hAnsi="Arial" w:cs="Arial"/>
          <w:b w:val="0"/>
          <w:color w:val="000000" w:themeColor="text1"/>
        </w:rPr>
        <w:t>2019 №108-пп</w:t>
      </w:r>
      <w:r w:rsidR="00F259CE" w:rsidRPr="002E6C2C">
        <w:rPr>
          <w:rFonts w:ascii="Arial" w:hAnsi="Arial" w:cs="Arial"/>
          <w:b w:val="0"/>
          <w:color w:val="000000" w:themeColor="text1"/>
        </w:rPr>
        <w:t xml:space="preserve">, </w:t>
      </w:r>
      <w:r w:rsidR="00282AA1" w:rsidRPr="002E6C2C">
        <w:rPr>
          <w:rFonts w:ascii="Arial" w:hAnsi="Arial" w:cs="Arial"/>
          <w:b w:val="0"/>
          <w:color w:val="000000" w:themeColor="text1"/>
        </w:rPr>
        <w:t xml:space="preserve"> статьей 28 Устава Зиминского городско</w:t>
      </w:r>
      <w:r w:rsidR="00F16021" w:rsidRPr="002E6C2C">
        <w:rPr>
          <w:rFonts w:ascii="Arial" w:hAnsi="Arial" w:cs="Arial"/>
          <w:b w:val="0"/>
          <w:color w:val="000000" w:themeColor="text1"/>
        </w:rPr>
        <w:t xml:space="preserve">го муниципального образования, </w:t>
      </w:r>
      <w:r w:rsidR="00282AA1" w:rsidRPr="002E6C2C">
        <w:rPr>
          <w:rFonts w:ascii="Arial" w:hAnsi="Arial" w:cs="Arial"/>
          <w:b w:val="0"/>
          <w:color w:val="000000" w:themeColor="text1"/>
        </w:rPr>
        <w:t>администрация Зиминского городского муниципального образования</w:t>
      </w:r>
    </w:p>
    <w:p w:rsidR="00254E2E" w:rsidRPr="002E6C2C" w:rsidRDefault="00254E2E" w:rsidP="00254E2E">
      <w:pPr>
        <w:pStyle w:val="ConsPlusTitle"/>
        <w:widowControl/>
        <w:ind w:firstLine="0"/>
        <w:outlineLvl w:val="0"/>
        <w:rPr>
          <w:rFonts w:ascii="Arial" w:hAnsi="Arial" w:cs="Arial"/>
          <w:b w:val="0"/>
          <w:color w:val="000000" w:themeColor="text1"/>
        </w:rPr>
      </w:pPr>
    </w:p>
    <w:p w:rsidR="00557C09" w:rsidRPr="002E6C2C" w:rsidRDefault="00254E2E" w:rsidP="00254E2E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E6C2C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254E2E" w:rsidRPr="002E6C2C" w:rsidRDefault="00254E2E" w:rsidP="00254E2E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7C09" w:rsidRPr="002E6C2C" w:rsidRDefault="00CA0920" w:rsidP="00254E2E">
      <w:pPr>
        <w:pStyle w:val="ConsPlusTitle"/>
        <w:widowControl/>
        <w:ind w:firstLine="0"/>
        <w:outlineLvl w:val="0"/>
        <w:rPr>
          <w:rFonts w:ascii="Arial" w:hAnsi="Arial" w:cs="Arial"/>
          <w:b w:val="0"/>
          <w:color w:val="000000" w:themeColor="text1"/>
        </w:rPr>
      </w:pPr>
      <w:r w:rsidRPr="002E6C2C">
        <w:rPr>
          <w:rFonts w:ascii="Arial" w:hAnsi="Arial" w:cs="Arial"/>
          <w:color w:val="000000" w:themeColor="text1"/>
        </w:rPr>
        <w:tab/>
      </w:r>
      <w:r w:rsidRPr="002E6C2C">
        <w:rPr>
          <w:rFonts w:ascii="Arial" w:hAnsi="Arial" w:cs="Arial"/>
          <w:b w:val="0"/>
          <w:color w:val="000000" w:themeColor="text1"/>
        </w:rPr>
        <w:t>1.</w:t>
      </w:r>
      <w:r w:rsidR="003A303E" w:rsidRPr="002E6C2C">
        <w:rPr>
          <w:rFonts w:ascii="Arial" w:hAnsi="Arial" w:cs="Arial"/>
          <w:b w:val="0"/>
          <w:color w:val="000000" w:themeColor="text1"/>
        </w:rPr>
        <w:t xml:space="preserve"> </w:t>
      </w:r>
      <w:r w:rsidR="007D6777" w:rsidRPr="002E6C2C">
        <w:rPr>
          <w:rFonts w:ascii="Arial" w:hAnsi="Arial" w:cs="Arial"/>
          <w:b w:val="0"/>
          <w:color w:val="000000" w:themeColor="text1"/>
        </w:rPr>
        <w:t>Утвердить порядок  организации работы по реализации мероприятий перечня  проектов народных инициатив  в Зиминском городском муниципальном образовании (прилагается)</w:t>
      </w:r>
      <w:r w:rsidR="00F16021" w:rsidRPr="002E6C2C">
        <w:rPr>
          <w:rFonts w:ascii="Arial" w:hAnsi="Arial" w:cs="Arial"/>
          <w:b w:val="0"/>
          <w:color w:val="000000" w:themeColor="text1"/>
        </w:rPr>
        <w:t>.</w:t>
      </w:r>
    </w:p>
    <w:p w:rsidR="000503C1" w:rsidRPr="002E6C2C" w:rsidRDefault="00F16021" w:rsidP="00254E2E">
      <w:pPr>
        <w:pStyle w:val="ConsPlusTitle"/>
        <w:widowControl/>
        <w:ind w:firstLine="0"/>
        <w:outlineLvl w:val="0"/>
        <w:rPr>
          <w:rFonts w:ascii="Arial" w:hAnsi="Arial" w:cs="Arial"/>
          <w:b w:val="0"/>
          <w:color w:val="000000" w:themeColor="text1"/>
        </w:rPr>
      </w:pPr>
      <w:r w:rsidRPr="002E6C2C">
        <w:rPr>
          <w:rFonts w:ascii="Arial" w:hAnsi="Arial" w:cs="Arial"/>
          <w:color w:val="000000" w:themeColor="text1"/>
        </w:rPr>
        <w:tab/>
      </w:r>
      <w:r w:rsidR="007D6777" w:rsidRPr="002E6C2C">
        <w:rPr>
          <w:rFonts w:ascii="Arial" w:hAnsi="Arial" w:cs="Arial"/>
          <w:b w:val="0"/>
          <w:color w:val="000000" w:themeColor="text1"/>
        </w:rPr>
        <w:t>2. Признать утратившим силу  постановление администрации Зиминского  городского муниципаль</w:t>
      </w:r>
      <w:r w:rsidR="003A303E" w:rsidRPr="002E6C2C">
        <w:rPr>
          <w:rFonts w:ascii="Arial" w:hAnsi="Arial" w:cs="Arial"/>
          <w:b w:val="0"/>
          <w:color w:val="000000" w:themeColor="text1"/>
        </w:rPr>
        <w:t>ного образования  от 28.08.2014</w:t>
      </w:r>
      <w:r w:rsidR="007D6777" w:rsidRPr="002E6C2C">
        <w:rPr>
          <w:rFonts w:ascii="Arial" w:hAnsi="Arial" w:cs="Arial"/>
          <w:b w:val="0"/>
          <w:color w:val="000000" w:themeColor="text1"/>
        </w:rPr>
        <w:t xml:space="preserve"> №1538 «Об утверждении  порядка организации  работы  по реализации  мероприятий  перечня проектов  народных инициатив в ЗГМО».</w:t>
      </w:r>
    </w:p>
    <w:p w:rsidR="007155A0" w:rsidRPr="002E6C2C" w:rsidRDefault="009E24C2" w:rsidP="00254E2E">
      <w:pPr>
        <w:pStyle w:val="ConsNonformat"/>
        <w:widowControl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постановление</w:t>
      </w:r>
      <w:r w:rsidR="007155A0" w:rsidRPr="002E6C2C">
        <w:rPr>
          <w:rFonts w:ascii="Arial" w:hAnsi="Arial" w:cs="Arial"/>
          <w:color w:val="000000" w:themeColor="text1"/>
          <w:sz w:val="24"/>
          <w:szCs w:val="24"/>
        </w:rPr>
        <w:t xml:space="preserve"> в общественно-политическом еженедельнике г.Зимы и Зиминского района «Новая Приокская правда» и  разместить   на официальном сайте администрации Зиминского городского муниципального  образования в информационно- телекоммуникационной сети «Интернет».</w:t>
      </w:r>
    </w:p>
    <w:p w:rsidR="000503C1" w:rsidRPr="002E6C2C" w:rsidRDefault="007155A0" w:rsidP="00254E2E">
      <w:pPr>
        <w:pStyle w:val="ConsPlusTitle"/>
        <w:widowControl/>
        <w:ind w:firstLine="708"/>
        <w:outlineLvl w:val="0"/>
        <w:rPr>
          <w:rFonts w:ascii="Arial" w:hAnsi="Arial" w:cs="Arial"/>
          <w:b w:val="0"/>
          <w:color w:val="000000" w:themeColor="text1"/>
        </w:rPr>
      </w:pPr>
      <w:r w:rsidRPr="002E6C2C">
        <w:rPr>
          <w:rFonts w:ascii="Arial" w:hAnsi="Arial" w:cs="Arial"/>
          <w:b w:val="0"/>
          <w:color w:val="000000" w:themeColor="text1"/>
        </w:rPr>
        <w:t xml:space="preserve">4. </w:t>
      </w:r>
      <w:r w:rsidR="000503C1" w:rsidRPr="002E6C2C">
        <w:rPr>
          <w:rFonts w:ascii="Arial" w:hAnsi="Arial" w:cs="Arial"/>
          <w:b w:val="0"/>
          <w:color w:val="000000" w:themeColor="text1"/>
        </w:rPr>
        <w:t>Контроль исполнения настоящего  постановления оставляю за собой.</w:t>
      </w:r>
    </w:p>
    <w:p w:rsidR="000503C1" w:rsidRPr="002E6C2C" w:rsidRDefault="000503C1" w:rsidP="00254E2E">
      <w:pPr>
        <w:pStyle w:val="ConsPlusTitle"/>
        <w:widowControl/>
        <w:ind w:firstLine="0"/>
        <w:outlineLvl w:val="0"/>
        <w:rPr>
          <w:rFonts w:ascii="Arial" w:hAnsi="Arial" w:cs="Arial"/>
          <w:b w:val="0"/>
          <w:color w:val="000000" w:themeColor="text1"/>
        </w:rPr>
      </w:pPr>
    </w:p>
    <w:p w:rsidR="00557C09" w:rsidRPr="002E6C2C" w:rsidRDefault="00557C09" w:rsidP="00254E2E">
      <w:pPr>
        <w:pStyle w:val="ConsNonformat"/>
        <w:widowControl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</w:p>
    <w:p w:rsidR="000503C1" w:rsidRPr="002E6C2C" w:rsidRDefault="000503C1" w:rsidP="00254E2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7C09" w:rsidRPr="002E6C2C" w:rsidRDefault="00557C09" w:rsidP="00254E2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254E2E" w:rsidRPr="002E6C2C" w:rsidRDefault="00557C09" w:rsidP="00254E2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м</w:t>
      </w:r>
      <w:r w:rsidR="00FC6552" w:rsidRPr="002E6C2C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</w:t>
      </w:r>
    </w:p>
    <w:p w:rsidR="00557C09" w:rsidRPr="002E6C2C" w:rsidRDefault="00152B5F" w:rsidP="00254E2E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C09" w:rsidRPr="002E6C2C">
        <w:rPr>
          <w:rFonts w:ascii="Arial" w:hAnsi="Arial" w:cs="Arial"/>
          <w:color w:val="000000" w:themeColor="text1"/>
          <w:sz w:val="24"/>
          <w:szCs w:val="24"/>
        </w:rPr>
        <w:t>А.Н. Коновалов</w:t>
      </w:r>
    </w:p>
    <w:p w:rsidR="00C61E1E" w:rsidRPr="002E6C2C" w:rsidRDefault="00C61E1E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C2C">
        <w:rPr>
          <w:rFonts w:ascii="Courier New" w:hAnsi="Courier New" w:cs="Courier New"/>
          <w:color w:val="000000" w:themeColor="text1"/>
          <w:sz w:val="24"/>
          <w:szCs w:val="24"/>
        </w:rPr>
        <w:t>Утверждено</w:t>
      </w:r>
    </w:p>
    <w:p w:rsidR="00254E2E" w:rsidRPr="002E6C2C" w:rsidRDefault="00254E2E" w:rsidP="00254E2E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C2C">
        <w:rPr>
          <w:rFonts w:ascii="Courier New" w:hAnsi="Courier New" w:cs="Courier New"/>
          <w:color w:val="000000" w:themeColor="text1"/>
          <w:sz w:val="24"/>
          <w:szCs w:val="24"/>
        </w:rPr>
        <w:t xml:space="preserve"> постановлением администрации </w:t>
      </w:r>
    </w:p>
    <w:p w:rsidR="00254E2E" w:rsidRPr="002E6C2C" w:rsidRDefault="00254E2E" w:rsidP="00254E2E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C2C">
        <w:rPr>
          <w:rFonts w:ascii="Courier New" w:hAnsi="Courier New" w:cs="Courier New"/>
          <w:color w:val="000000" w:themeColor="text1"/>
          <w:sz w:val="24"/>
          <w:szCs w:val="24"/>
        </w:rPr>
        <w:t>Зиминского городского</w:t>
      </w:r>
    </w:p>
    <w:p w:rsidR="00254E2E" w:rsidRPr="002E6C2C" w:rsidRDefault="00254E2E" w:rsidP="00254E2E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C2C">
        <w:rPr>
          <w:rFonts w:ascii="Courier New" w:hAnsi="Courier New" w:cs="Courier New"/>
          <w:color w:val="000000" w:themeColor="text1"/>
          <w:sz w:val="24"/>
          <w:szCs w:val="24"/>
        </w:rPr>
        <w:t>муниципального образования</w:t>
      </w:r>
    </w:p>
    <w:p w:rsidR="00254E2E" w:rsidRPr="002E6C2C" w:rsidRDefault="00254E2E" w:rsidP="00254E2E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C2C">
        <w:rPr>
          <w:rFonts w:ascii="Courier New" w:hAnsi="Courier New" w:cs="Courier New"/>
          <w:color w:val="000000" w:themeColor="text1"/>
          <w:sz w:val="24"/>
          <w:szCs w:val="24"/>
        </w:rPr>
        <w:t>от  18.12.2020  № 1051</w:t>
      </w:r>
    </w:p>
    <w:p w:rsidR="00254E2E" w:rsidRPr="002E6C2C" w:rsidRDefault="00254E2E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b/>
          <w:color w:val="000000" w:themeColor="text1"/>
          <w:sz w:val="24"/>
          <w:szCs w:val="24"/>
        </w:rPr>
        <w:t>П О Р Я Д О К</w:t>
      </w:r>
    </w:p>
    <w:p w:rsidR="00254E2E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b/>
          <w:color w:val="000000" w:themeColor="text1"/>
          <w:sz w:val="24"/>
          <w:szCs w:val="24"/>
        </w:rPr>
        <w:t>организации  работы по реализации  мероприятий перечня проектов  народных инициатив</w:t>
      </w:r>
    </w:p>
    <w:p w:rsidR="00254E2E" w:rsidRPr="002E6C2C" w:rsidRDefault="00254E2E" w:rsidP="00254E2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b/>
          <w:color w:val="000000" w:themeColor="text1"/>
          <w:sz w:val="24"/>
          <w:szCs w:val="24"/>
        </w:rPr>
        <w:t>на территории Зиминского городского муниципального образования</w:t>
      </w:r>
    </w:p>
    <w:p w:rsidR="00254E2E" w:rsidRPr="002E6C2C" w:rsidRDefault="00254E2E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1. Настоящий Порядок организации  работы по реализации  мероприятий перечня проектов  народных инициатив на территории Зиминского городского муниципального образования (далее – Порядок) разработан в целях  организации  работы главных  распорядителей бюджетных средств (далее – ГРБС), бюджетных и автономных  муниципальных учреждений (далее – учреждения), отраслевых функциональных отделов  администрации Зиминского городского муниципального образования (далее – ответственные исполнители) по реализации   мероприятий перечня проектов народных инициатив, реализуемых на территории  Зиминского городского муниципального образования (далее – Перечень) и регулирует расходование средств местного бюджета и субсидии  из областного бюджета (далее – субсидия) в целях </w:t>
      </w:r>
      <w:proofErr w:type="spellStart"/>
      <w:r w:rsidRPr="002E6C2C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 расходов, связанных с реализацией мероприятий Перечня.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2. Целью предоставления субсидий является решение первоочередных задач Зиминского городского муниципального образования, одобренных решением Думы Зиминского городского муниципального образования и определенных в Перечне.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3. Предоставление субсидий ГРБС подведомственным  учреждениям осуществляется в соответствии со сводной бюджетной росписью местного бюджета в пределах лимитов  бюджетных обязательств, утвержденных решением Думы Зиминского городского муниципального образования  о местном бюджете на очередной финансовый год и плановый период.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4. Перечисление средств с лицевых  счетов ГРБС и учреждений на счета  подрядных организаций производится  на основании  следующих  документов: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- муниципальные контракты на выполнение работ, оказание услуг, заключенные  в соответствии с Федеральным  законом  от 05.04.2013 №44-ФЗ «О контрактной  системе  в сфере  закупок товаров, работ, услуг для обеспечения государственных и  муниципальных нужд» (далее – муниципальные контракты»;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- документы, подтверждающие  возникновение  денежных обязательств по оплате поставленных товаров, оказанных услуг, выполненных работ, в соответствии с условиями  заключенных муниципальных контрактов и действующим законодательством (счета, счета – фактуры, акты выполненных работ (оказания услуг), акты приема-передачи товара и иные документы).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5. В целях осуществления закупок для реализации мероприятий Перечня ГРБС  и учреждения  согласовывают  с ответственными исполнителями  заявки на осуществление закупок, проекты контрактов в соответствии с муниципальными  нормативными  правовыми актами.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lastRenderedPageBreak/>
        <w:t>6. Отдел по внутреннему  муниципальному  финансовому контролю и контролю в сфере  закупок администрации Зиминского городского муниципального образования в соответствии с  муниципальными нормативными правовыми актами осуществляет контроль в сфере закупок, в том числе  внутренний  муниципальный финансовый контроль, для обеспечения  реализации  мероприятий Перечня.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7. Управление  правовой, кадровой и организационной работы  администрации Зиминского городского муниципального образования  осуществляет  юридическое сопровождение реализации  мероприятий Перечня.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8. ГРБС и учреждения еженедельно предоставляют в управление экономической и инвестиционной политики администрации Зиминского городского муниципального образования отчетную  информацию и документы, подтверждающие реализацию  мероприятий Перечня, включая  копии  муниципальных  контрактов и платежных поручений, подтверждающих финансирование мероприятий Перечня, а также итоговый сводный  отчет  о реализации  мероприятий  по форме и  в сроки, определенные управлением экономической и инвестиционной политики администрации Зиминского городского муниципального образования.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ГРБС и учреждения несут  ответственность  за нецелевое  использование  средств субсидии и средств местного бюджета  на реализацию мероприятий Перечня, за  достоверность предоставляемой информации и документов, предусмотренных настоящим Порядком.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9. Управление экономической и инвестиционной политики  направляет в Министерство экономического развития Иркутской области сводную информацию о ходе реализации мероприятий Перечня, отчет об  использовании субсидии в целях </w:t>
      </w:r>
      <w:proofErr w:type="spellStart"/>
      <w:r w:rsidRPr="002E6C2C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E6C2C">
        <w:rPr>
          <w:rFonts w:ascii="Arial" w:hAnsi="Arial" w:cs="Arial"/>
          <w:color w:val="000000" w:themeColor="text1"/>
          <w:sz w:val="24"/>
          <w:szCs w:val="24"/>
        </w:rPr>
        <w:t xml:space="preserve">  расходов, связанных с реализацией мероприятий Перечня, по форме и в сроки, определенные Министерством экономического развития  Иркутской области.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10. Для подготовки сводного отчета о реализации  мероприятий Перечня учреждения и ответственные исполнители предоставляют в управление экономической и инвестиционной политики администрации Зиминского городского муниципального образования фотографии до и после выполнения мероприятий Перечня.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11. Управление экономической и инвестиционной политики администрации Зиминского городского муниципального образования обеспечивает обратную связь с населением  о реализации мероприятий Перечня через информационно-коммуникационную сеть Интернет, средства массовой информации.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12. ГРБС осуществляют возврат  в областной бюджет  неиспользованного остатка  субсидии.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13. ГРБС и учреждения в пределах  установленных полномочий несут  персональную ответственность  за реализацию  мероприятий Перечня, реализуемых на территории Зиминского городского муниципального образования.</w:t>
      </w: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E2E" w:rsidRPr="002E6C2C" w:rsidRDefault="00254E2E" w:rsidP="00254E2E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Начальник управления экономической и</w:t>
      </w:r>
    </w:p>
    <w:p w:rsidR="00254E2E" w:rsidRPr="002E6C2C" w:rsidRDefault="00254E2E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инвестиционной политики  администрации  ЗГМО</w:t>
      </w:r>
      <w:r w:rsidRPr="002E6C2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54E2E" w:rsidRPr="002E6C2C" w:rsidRDefault="00254E2E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6C2C">
        <w:rPr>
          <w:rFonts w:ascii="Arial" w:hAnsi="Arial" w:cs="Arial"/>
          <w:color w:val="000000" w:themeColor="text1"/>
          <w:sz w:val="24"/>
          <w:szCs w:val="24"/>
        </w:rPr>
        <w:t>Л.В. Степанова</w:t>
      </w:r>
    </w:p>
    <w:p w:rsidR="00254E2E" w:rsidRPr="002E6C2C" w:rsidRDefault="00254E2E" w:rsidP="00254E2E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5D5D" w:rsidRPr="002E6C2C" w:rsidRDefault="00415D5D" w:rsidP="00254E2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415D5D" w:rsidRPr="002E6C2C" w:rsidSect="0089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7C09"/>
    <w:rsid w:val="000356A2"/>
    <w:rsid w:val="00041ED2"/>
    <w:rsid w:val="000503C1"/>
    <w:rsid w:val="00152B5F"/>
    <w:rsid w:val="001F6ECB"/>
    <w:rsid w:val="00254E2E"/>
    <w:rsid w:val="00260F43"/>
    <w:rsid w:val="00282AA1"/>
    <w:rsid w:val="002E698B"/>
    <w:rsid w:val="002E6C2C"/>
    <w:rsid w:val="00315E28"/>
    <w:rsid w:val="00340705"/>
    <w:rsid w:val="00345534"/>
    <w:rsid w:val="003503B4"/>
    <w:rsid w:val="00371CA5"/>
    <w:rsid w:val="003A303E"/>
    <w:rsid w:val="00405B5D"/>
    <w:rsid w:val="00415D5D"/>
    <w:rsid w:val="00420B0E"/>
    <w:rsid w:val="00463F17"/>
    <w:rsid w:val="00473825"/>
    <w:rsid w:val="004874C8"/>
    <w:rsid w:val="004F7127"/>
    <w:rsid w:val="005533E1"/>
    <w:rsid w:val="00557C09"/>
    <w:rsid w:val="00580B83"/>
    <w:rsid w:val="0058299B"/>
    <w:rsid w:val="006275F6"/>
    <w:rsid w:val="006573D2"/>
    <w:rsid w:val="006C39BE"/>
    <w:rsid w:val="007155A0"/>
    <w:rsid w:val="007412BB"/>
    <w:rsid w:val="0078247A"/>
    <w:rsid w:val="00785D75"/>
    <w:rsid w:val="007B2F63"/>
    <w:rsid w:val="007B3D8D"/>
    <w:rsid w:val="007D6777"/>
    <w:rsid w:val="008318EB"/>
    <w:rsid w:val="00892D87"/>
    <w:rsid w:val="008B0FB9"/>
    <w:rsid w:val="008D7335"/>
    <w:rsid w:val="00963203"/>
    <w:rsid w:val="00983CC5"/>
    <w:rsid w:val="009E24C2"/>
    <w:rsid w:val="00A02194"/>
    <w:rsid w:val="00A30202"/>
    <w:rsid w:val="00A615DF"/>
    <w:rsid w:val="00A8607E"/>
    <w:rsid w:val="00AA1EF4"/>
    <w:rsid w:val="00BC550C"/>
    <w:rsid w:val="00BC64DF"/>
    <w:rsid w:val="00C61E1E"/>
    <w:rsid w:val="00C903D4"/>
    <w:rsid w:val="00CA0920"/>
    <w:rsid w:val="00CB6877"/>
    <w:rsid w:val="00D9101B"/>
    <w:rsid w:val="00DF04E5"/>
    <w:rsid w:val="00E16B9D"/>
    <w:rsid w:val="00E47C50"/>
    <w:rsid w:val="00E6157C"/>
    <w:rsid w:val="00E64436"/>
    <w:rsid w:val="00E9099F"/>
    <w:rsid w:val="00ED534A"/>
    <w:rsid w:val="00F16021"/>
    <w:rsid w:val="00F259CE"/>
    <w:rsid w:val="00FB04B0"/>
    <w:rsid w:val="00FC2417"/>
    <w:rsid w:val="00FC303E"/>
    <w:rsid w:val="00FC6552"/>
    <w:rsid w:val="00FC67A8"/>
    <w:rsid w:val="00FD78ED"/>
    <w:rsid w:val="00FE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5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CA092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A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42</cp:revision>
  <cp:lastPrinted>2020-12-15T02:53:00Z</cp:lastPrinted>
  <dcterms:created xsi:type="dcterms:W3CDTF">2018-12-20T01:38:00Z</dcterms:created>
  <dcterms:modified xsi:type="dcterms:W3CDTF">2022-03-29T00:18:00Z</dcterms:modified>
</cp:coreProperties>
</file>