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7" w:rsidRDefault="00C04CC7" w:rsidP="00C04CC7">
      <w:pPr>
        <w:pStyle w:val="ConsPlusNormal"/>
        <w:jc w:val="right"/>
      </w:pPr>
      <w:r>
        <w:t>Утвержден</w:t>
      </w:r>
    </w:p>
    <w:p w:rsidR="00C04CC7" w:rsidRDefault="00C04CC7" w:rsidP="00C04CC7">
      <w:pPr>
        <w:pStyle w:val="ConsPlusNormal"/>
        <w:jc w:val="right"/>
      </w:pPr>
      <w:r>
        <w:t xml:space="preserve"> решением Думы </w:t>
      </w:r>
      <w:proofErr w:type="spellStart"/>
      <w:r>
        <w:t>Зиминского</w:t>
      </w:r>
      <w:proofErr w:type="spellEnd"/>
      <w:r>
        <w:t xml:space="preserve"> городского </w:t>
      </w:r>
    </w:p>
    <w:p w:rsidR="00C04CC7" w:rsidRDefault="00C04CC7" w:rsidP="00C04CC7">
      <w:pPr>
        <w:pStyle w:val="ConsPlusNormal"/>
        <w:jc w:val="right"/>
      </w:pPr>
      <w:r>
        <w:t>муниципального образования</w:t>
      </w:r>
    </w:p>
    <w:p w:rsidR="00C04CC7" w:rsidRDefault="00C82C0E" w:rsidP="00C04CC7">
      <w:pPr>
        <w:pStyle w:val="ConsPlusNormal"/>
        <w:jc w:val="right"/>
      </w:pPr>
      <w:r>
        <w:t xml:space="preserve"> от </w:t>
      </w:r>
      <w:r w:rsidRPr="00C82C0E">
        <w:rPr>
          <w:u w:val="single"/>
        </w:rPr>
        <w:t>28</w:t>
      </w:r>
      <w:r w:rsidR="0046629B" w:rsidRPr="00C82C0E">
        <w:rPr>
          <w:u w:val="single"/>
        </w:rPr>
        <w:t>.04.2022</w:t>
      </w:r>
      <w:r>
        <w:t xml:space="preserve"> № </w:t>
      </w:r>
      <w:r w:rsidRPr="00C82C0E">
        <w:rPr>
          <w:u w:val="single"/>
        </w:rPr>
        <w:t>211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ОТЧЕТ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 xml:space="preserve">О ХОДЕ ИСПОЛНЕНИЯ ПЛАНА МЕРОПРИЯТИЙ ПО РЕАЛИЗАЦИИ 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 xml:space="preserve">СТРАТЕГИИ СОЦИАЛЬНО-ЭКОНОМИЧЕСКОГО РАЗВИТИЯ 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ЗИМИНСКОГО ГОРОДСКОГО МУНИЦИПАЛЬНОГО ОБРАЗОВАНИЯ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НА ПЕРИОД ДО 2030 ГОДА</w:t>
      </w:r>
    </w:p>
    <w:p w:rsidR="00C04CC7" w:rsidRDefault="0046629B" w:rsidP="00C04CC7">
      <w:pPr>
        <w:pStyle w:val="ConsPlusNormal"/>
        <w:jc w:val="center"/>
        <w:rPr>
          <w:b/>
        </w:rPr>
      </w:pPr>
      <w:r>
        <w:rPr>
          <w:b/>
        </w:rPr>
        <w:t>(за 2021</w:t>
      </w:r>
      <w:r w:rsidR="00C04CC7">
        <w:rPr>
          <w:b/>
        </w:rPr>
        <w:t>год)</w:t>
      </w:r>
    </w:p>
    <w:p w:rsidR="00D17400" w:rsidRDefault="00D17400" w:rsidP="007554C4">
      <w:pPr>
        <w:pStyle w:val="ConsPlusNormal"/>
      </w:pPr>
    </w:p>
    <w:tbl>
      <w:tblPr>
        <w:tblStyle w:val="af"/>
        <w:tblW w:w="18253" w:type="dxa"/>
        <w:tblLayout w:type="fixed"/>
        <w:tblLook w:val="04A0"/>
      </w:tblPr>
      <w:tblGrid>
        <w:gridCol w:w="534"/>
        <w:gridCol w:w="133"/>
        <w:gridCol w:w="1993"/>
        <w:gridCol w:w="1984"/>
        <w:gridCol w:w="1276"/>
        <w:gridCol w:w="268"/>
        <w:gridCol w:w="724"/>
        <w:gridCol w:w="126"/>
        <w:gridCol w:w="583"/>
        <w:gridCol w:w="142"/>
        <w:gridCol w:w="129"/>
        <w:gridCol w:w="580"/>
        <w:gridCol w:w="413"/>
        <w:gridCol w:w="437"/>
        <w:gridCol w:w="142"/>
        <w:gridCol w:w="132"/>
        <w:gridCol w:w="577"/>
        <w:gridCol w:w="273"/>
        <w:gridCol w:w="861"/>
        <w:gridCol w:w="131"/>
        <w:gridCol w:w="10"/>
        <w:gridCol w:w="1134"/>
        <w:gridCol w:w="3117"/>
        <w:gridCol w:w="850"/>
        <w:gridCol w:w="426"/>
        <w:gridCol w:w="426"/>
        <w:gridCol w:w="852"/>
      </w:tblGrid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№</w:t>
            </w:r>
          </w:p>
          <w:p w:rsidR="00D17400" w:rsidRPr="00FB0246" w:rsidRDefault="00D17400" w:rsidP="00724099">
            <w:pPr>
              <w:jc w:val="center"/>
            </w:pPr>
            <w:proofErr w:type="spellStart"/>
            <w:r w:rsidRPr="00FB0246">
              <w:t>п</w:t>
            </w:r>
            <w:proofErr w:type="spellEnd"/>
            <w:r w:rsidRPr="00FB0246">
              <w:t>/</w:t>
            </w:r>
            <w:proofErr w:type="spellStart"/>
            <w:r w:rsidRPr="00FB0246"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Наименование мероприятий и инвестиционных проектов</w:t>
            </w:r>
          </w:p>
        </w:tc>
        <w:tc>
          <w:tcPr>
            <w:tcW w:w="1984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Наименование МЦП, ОГЦП (ФЦП) и  других механизмов,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через которые планируется финансирование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Срок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реализации</w:t>
            </w:r>
          </w:p>
        </w:tc>
        <w:tc>
          <w:tcPr>
            <w:tcW w:w="4253" w:type="dxa"/>
            <w:gridSpan w:val="12"/>
            <w:vAlign w:val="center"/>
          </w:tcPr>
          <w:p w:rsidR="00D17400" w:rsidRDefault="00D17400" w:rsidP="00724099">
            <w:pPr>
              <w:jc w:val="center"/>
            </w:pPr>
            <w:r>
              <w:t>Прогнозный о</w:t>
            </w:r>
            <w:r w:rsidRPr="00FB0246">
              <w:t>бъем финансирования,</w:t>
            </w:r>
          </w:p>
          <w:p w:rsidR="00D17400" w:rsidRPr="00FB0246" w:rsidRDefault="00D17400" w:rsidP="00724099">
            <w:pPr>
              <w:jc w:val="center"/>
            </w:pPr>
            <w:r w:rsidRPr="00FB0246"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Мощность</w:t>
            </w:r>
          </w:p>
          <w:p w:rsidR="00D17400" w:rsidRDefault="00D17400" w:rsidP="00724099">
            <w:pPr>
              <w:jc w:val="center"/>
            </w:pPr>
            <w:r w:rsidRPr="00FB0246">
              <w:t xml:space="preserve">(в </w:t>
            </w:r>
          </w:p>
          <w:p w:rsidR="00D17400" w:rsidRDefault="00D17400" w:rsidP="00724099">
            <w:pPr>
              <w:jc w:val="center"/>
            </w:pPr>
            <w:proofErr w:type="spellStart"/>
            <w:r>
              <w:t>с</w:t>
            </w:r>
            <w:r w:rsidRPr="00FB0246">
              <w:t>оот</w:t>
            </w:r>
            <w:r>
              <w:t>ветст</w:t>
            </w:r>
            <w:proofErr w:type="spellEnd"/>
            <w:r>
              <w:t>.</w:t>
            </w:r>
          </w:p>
          <w:p w:rsidR="00D17400" w:rsidRPr="00FB0246" w:rsidRDefault="00D17400" w:rsidP="00724099">
            <w:pPr>
              <w:jc w:val="center"/>
            </w:pPr>
            <w:r>
              <w:t>е</w:t>
            </w:r>
            <w:r w:rsidRPr="00FB0246">
              <w:t>д</w:t>
            </w:r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  <w:r w:rsidRPr="00FB0246">
              <w:t>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D17400" w:rsidRDefault="00D17400" w:rsidP="00724099">
            <w:pPr>
              <w:jc w:val="center"/>
            </w:pPr>
            <w:r>
              <w:t xml:space="preserve">Экономический эффект </w:t>
            </w:r>
          </w:p>
          <w:p w:rsidR="00D17400" w:rsidRPr="00FB0246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  <w:r>
              <w:t>(с</w:t>
            </w:r>
            <w:r w:rsidRPr="00FB0246">
              <w:t>озда</w:t>
            </w:r>
            <w:r>
              <w:t>ние</w:t>
            </w:r>
          </w:p>
          <w:p w:rsidR="00D17400" w:rsidRDefault="00D17400" w:rsidP="00724099">
            <w:pPr>
              <w:jc w:val="center"/>
            </w:pPr>
            <w:r>
              <w:t xml:space="preserve">новых </w:t>
            </w:r>
          </w:p>
          <w:p w:rsidR="00D17400" w:rsidRDefault="00D17400" w:rsidP="00724099">
            <w:pPr>
              <w:jc w:val="center"/>
            </w:pPr>
            <w:r>
              <w:t xml:space="preserve">рабочих </w:t>
            </w:r>
          </w:p>
          <w:p w:rsidR="00D17400" w:rsidRDefault="00D17400" w:rsidP="00724099">
            <w:pPr>
              <w:jc w:val="center"/>
            </w:pPr>
            <w:r>
              <w:t xml:space="preserve">мест, 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ед</w:t>
            </w:r>
            <w:r>
              <w:t>.)</w:t>
            </w:r>
          </w:p>
        </w:tc>
        <w:tc>
          <w:tcPr>
            <w:tcW w:w="3117" w:type="dxa"/>
            <w:vMerge w:val="restart"/>
            <w:vAlign w:val="center"/>
          </w:tcPr>
          <w:p w:rsidR="00D17400" w:rsidRPr="00F81A58" w:rsidRDefault="00F81A58" w:rsidP="00724099">
            <w:pPr>
              <w:jc w:val="center"/>
              <w:rPr>
                <w:b/>
              </w:rPr>
            </w:pPr>
            <w:r w:rsidRPr="00F81A58">
              <w:rPr>
                <w:b/>
              </w:rPr>
              <w:t>ИСПОЛНЕНО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В</w:t>
            </w:r>
            <w:r>
              <w:t>с</w:t>
            </w:r>
            <w:r w:rsidRPr="00FB0246">
              <w:t>его</w:t>
            </w:r>
          </w:p>
        </w:tc>
        <w:tc>
          <w:tcPr>
            <w:tcW w:w="3261" w:type="dxa"/>
            <w:gridSpan w:val="10"/>
          </w:tcPr>
          <w:p w:rsidR="00D17400" w:rsidRDefault="00D17400" w:rsidP="00724099">
            <w:pPr>
              <w:jc w:val="center"/>
            </w:pPr>
            <w:r w:rsidRPr="00FB0246">
              <w:t>в том числе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F81A58">
        <w:trPr>
          <w:gridAfter w:val="4"/>
          <w:wAfter w:w="2554" w:type="dxa"/>
          <w:trHeight w:val="230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/>
          </w:tcPr>
          <w:p w:rsidR="00D17400" w:rsidRPr="00FB0246" w:rsidRDefault="00D17400" w:rsidP="00724099"/>
        </w:tc>
        <w:tc>
          <w:tcPr>
            <w:tcW w:w="1560" w:type="dxa"/>
            <w:gridSpan w:val="5"/>
            <w:vAlign w:val="center"/>
          </w:tcPr>
          <w:p w:rsidR="00D17400" w:rsidRPr="00FB0246" w:rsidRDefault="00D17400" w:rsidP="00724099">
            <w:pPr>
              <w:jc w:val="center"/>
            </w:pPr>
            <w:r>
              <w:t>планируемые к получению из: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17400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</w:p>
          <w:p w:rsidR="00D17400" w:rsidRPr="00FB0246" w:rsidRDefault="00D17400" w:rsidP="00724099">
            <w:pPr>
              <w:jc w:val="center"/>
            </w:pPr>
            <w:r w:rsidRPr="00FB0246">
              <w:t>МБ</w:t>
            </w:r>
          </w:p>
        </w:tc>
        <w:tc>
          <w:tcPr>
            <w:tcW w:w="851" w:type="dxa"/>
            <w:gridSpan w:val="3"/>
            <w:vMerge w:val="restart"/>
          </w:tcPr>
          <w:p w:rsidR="00D17400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</w:p>
          <w:p w:rsidR="00D17400" w:rsidRDefault="00D17400" w:rsidP="00724099"/>
          <w:p w:rsidR="00D17400" w:rsidRPr="00FB0246" w:rsidRDefault="00D17400" w:rsidP="00724099">
            <w:pPr>
              <w:jc w:val="center"/>
            </w:pPr>
            <w:proofErr w:type="spellStart"/>
            <w:r>
              <w:t>Внеб</w:t>
            </w:r>
            <w:proofErr w:type="spellEnd"/>
            <w:r w:rsidRPr="00FB0246">
              <w:t>.</w:t>
            </w:r>
          </w:p>
          <w:p w:rsidR="00D17400" w:rsidRPr="00FB0246" w:rsidRDefault="00D17400" w:rsidP="00724099">
            <w:pPr>
              <w:jc w:val="center"/>
            </w:pPr>
            <w:proofErr w:type="spellStart"/>
            <w:r>
              <w:t>ср-</w:t>
            </w:r>
            <w:r w:rsidRPr="00FB0246">
              <w:t>ва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/>
          </w:tcPr>
          <w:p w:rsidR="00D17400" w:rsidRPr="00FB0246" w:rsidRDefault="00D17400" w:rsidP="00724099"/>
        </w:tc>
        <w:tc>
          <w:tcPr>
            <w:tcW w:w="709" w:type="dxa"/>
            <w:gridSpan w:val="2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ФБ</w:t>
            </w:r>
          </w:p>
        </w:tc>
        <w:tc>
          <w:tcPr>
            <w:tcW w:w="851" w:type="dxa"/>
            <w:gridSpan w:val="3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ОБ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851" w:type="dxa"/>
            <w:gridSpan w:val="3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AA76D8" w:rsidRDefault="00D17400" w:rsidP="00724099">
            <w:pPr>
              <w:jc w:val="center"/>
              <w:rPr>
                <w:b/>
              </w:rPr>
            </w:pPr>
            <w:r w:rsidRPr="00AA76D8">
              <w:rPr>
                <w:b/>
              </w:rPr>
              <w:t>Стратегическая  цель - П</w:t>
            </w:r>
            <w:r w:rsidRPr="00AA76D8">
              <w:rPr>
                <w:rFonts w:eastAsiaTheme="minorEastAsia"/>
                <w:b/>
              </w:rPr>
              <w:t xml:space="preserve">овышение уровня и качества жизни  населения </w:t>
            </w:r>
            <w:proofErr w:type="spellStart"/>
            <w:r w:rsidRPr="00AA76D8">
              <w:rPr>
                <w:rFonts w:eastAsiaTheme="minorEastAsia"/>
                <w:b/>
              </w:rPr>
              <w:t>Зиминского</w:t>
            </w:r>
            <w:proofErr w:type="spellEnd"/>
            <w:r w:rsidRPr="00AA76D8">
              <w:rPr>
                <w:rFonts w:eastAsiaTheme="minorEastAsia"/>
                <w:b/>
              </w:rPr>
              <w:t xml:space="preserve"> городского муниципального образования</w:t>
            </w: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A065E2" w:rsidRPr="00FB0246" w:rsidRDefault="00A065E2" w:rsidP="00724099">
            <w:r w:rsidRPr="00FB0246"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A065E2" w:rsidRPr="003460B7" w:rsidRDefault="00A065E2" w:rsidP="00724099">
            <w:pPr>
              <w:ind w:firstLine="34"/>
              <w:jc w:val="center"/>
              <w:rPr>
                <w:b/>
              </w:rPr>
            </w:pPr>
            <w:r w:rsidRPr="003460B7">
              <w:rPr>
                <w:b/>
              </w:rPr>
              <w:t>ИТОГО ПО СТРАТЕГИИ</w:t>
            </w:r>
          </w:p>
        </w:tc>
        <w:tc>
          <w:tcPr>
            <w:tcW w:w="1984" w:type="dxa"/>
            <w:vMerge w:val="restart"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FB0246" w:rsidRDefault="00A065E2" w:rsidP="00724099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13956,93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3307,5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7483,24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1179,04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1987,15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15221B" w:rsidRDefault="00A065E2" w:rsidP="00724099">
            <w:pPr>
              <w:jc w:val="center"/>
              <w:rPr>
                <w:b/>
                <w:highlight w:val="yellow"/>
              </w:rPr>
            </w:pPr>
            <w:r w:rsidRPr="00737557">
              <w:rPr>
                <w:b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3117" w:type="dxa"/>
            <w:vMerge w:val="restart"/>
          </w:tcPr>
          <w:p w:rsidR="00A065E2" w:rsidRPr="00705183" w:rsidRDefault="008D46CB" w:rsidP="00A065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за 2017-2021</w:t>
            </w:r>
            <w:r w:rsidR="00A065E2" w:rsidRPr="00705183">
              <w:rPr>
                <w:b/>
                <w:u w:val="single"/>
              </w:rPr>
              <w:t>гг</w:t>
            </w:r>
          </w:p>
          <w:p w:rsidR="00A065E2" w:rsidRPr="007B307C" w:rsidRDefault="00A065E2" w:rsidP="00A065E2">
            <w:pPr>
              <w:jc w:val="both"/>
              <w:rPr>
                <w:b/>
              </w:rPr>
            </w:pPr>
            <w:r w:rsidRPr="00705183">
              <w:t xml:space="preserve"> </w:t>
            </w:r>
            <w:r w:rsidR="007B307C" w:rsidRPr="007B307C">
              <w:rPr>
                <w:b/>
              </w:rPr>
              <w:t xml:space="preserve">Всего: 3474,3 </w:t>
            </w:r>
            <w:r w:rsidRPr="007B307C">
              <w:rPr>
                <w:b/>
              </w:rPr>
              <w:t xml:space="preserve">млн.рублей, </w:t>
            </w:r>
          </w:p>
          <w:p w:rsidR="00A065E2" w:rsidRPr="007B307C" w:rsidRDefault="00A065E2" w:rsidP="00A065E2">
            <w:pPr>
              <w:jc w:val="both"/>
            </w:pPr>
            <w:r w:rsidRPr="007B307C">
              <w:t>в т.ч:</w:t>
            </w:r>
          </w:p>
          <w:p w:rsidR="00A065E2" w:rsidRPr="007B307C" w:rsidRDefault="007B307C" w:rsidP="00A065E2">
            <w:pPr>
              <w:jc w:val="both"/>
            </w:pPr>
            <w:r w:rsidRPr="007B307C">
              <w:t xml:space="preserve">- </w:t>
            </w:r>
            <w:proofErr w:type="spellStart"/>
            <w:r w:rsidRPr="007B307C">
              <w:t>фед.б-т</w:t>
            </w:r>
            <w:proofErr w:type="spellEnd"/>
            <w:r w:rsidRPr="007B307C">
              <w:t xml:space="preserve"> – 130,1 </w:t>
            </w:r>
            <w:r w:rsidR="00A065E2" w:rsidRPr="007B307C">
              <w:t xml:space="preserve"> млн.руб.;</w:t>
            </w:r>
          </w:p>
          <w:p w:rsidR="00A065E2" w:rsidRPr="007B307C" w:rsidRDefault="007B307C" w:rsidP="00A065E2">
            <w:pPr>
              <w:jc w:val="both"/>
            </w:pPr>
            <w:r w:rsidRPr="007B307C">
              <w:t xml:space="preserve">- </w:t>
            </w:r>
            <w:proofErr w:type="spellStart"/>
            <w:r w:rsidRPr="007B307C">
              <w:t>обл.б-т</w:t>
            </w:r>
            <w:proofErr w:type="spellEnd"/>
            <w:r w:rsidRPr="007B307C">
              <w:t xml:space="preserve"> –996,59 </w:t>
            </w:r>
            <w:r w:rsidR="00A065E2" w:rsidRPr="007B307C">
              <w:t xml:space="preserve"> млн. руб.;</w:t>
            </w:r>
          </w:p>
          <w:p w:rsidR="00A065E2" w:rsidRPr="007B307C" w:rsidRDefault="007B307C" w:rsidP="00A065E2">
            <w:pPr>
              <w:jc w:val="both"/>
            </w:pPr>
            <w:r w:rsidRPr="007B307C">
              <w:t xml:space="preserve">- </w:t>
            </w:r>
            <w:proofErr w:type="spellStart"/>
            <w:r w:rsidRPr="007B307C">
              <w:t>мест.б-т</w:t>
            </w:r>
            <w:proofErr w:type="spellEnd"/>
            <w:r w:rsidRPr="007B307C">
              <w:t xml:space="preserve"> – 217,18 </w:t>
            </w:r>
            <w:r w:rsidR="00A065E2" w:rsidRPr="007B307C">
              <w:t>млн.руб.;</w:t>
            </w:r>
          </w:p>
          <w:p w:rsidR="00A065E2" w:rsidRPr="0046629B" w:rsidRDefault="007B307C" w:rsidP="006B2D53">
            <w:pPr>
              <w:rPr>
                <w:b/>
                <w:highlight w:val="yellow"/>
                <w:u w:val="single"/>
              </w:rPr>
            </w:pPr>
            <w:r w:rsidRPr="007B307C">
              <w:t xml:space="preserve">- </w:t>
            </w:r>
            <w:proofErr w:type="spellStart"/>
            <w:r w:rsidRPr="007B307C">
              <w:t>внеб.ист</w:t>
            </w:r>
            <w:proofErr w:type="spellEnd"/>
            <w:r w:rsidRPr="007B307C">
              <w:t xml:space="preserve">. – 2130,43 </w:t>
            </w:r>
            <w:r w:rsidR="00A065E2" w:rsidRPr="007B307C">
              <w:t>млн.</w:t>
            </w:r>
            <w:r w:rsidR="006B2D53" w:rsidRPr="007B307C">
              <w:t>руб.</w:t>
            </w:r>
          </w:p>
          <w:p w:rsidR="00A065E2" w:rsidRPr="0046629B" w:rsidRDefault="00A065E2" w:rsidP="00A065E2">
            <w:pPr>
              <w:jc w:val="center"/>
              <w:rPr>
                <w:b/>
                <w:highlight w:val="yellow"/>
                <w:u w:val="single"/>
              </w:rPr>
            </w:pPr>
          </w:p>
          <w:p w:rsidR="00A065E2" w:rsidRPr="0046629B" w:rsidRDefault="00A065E2" w:rsidP="00A065E2">
            <w:pPr>
              <w:jc w:val="center"/>
              <w:rPr>
                <w:b/>
                <w:highlight w:val="yellow"/>
                <w:u w:val="single"/>
              </w:rPr>
            </w:pPr>
          </w:p>
          <w:p w:rsidR="008D46CB" w:rsidRPr="00E10737" w:rsidRDefault="008D46CB" w:rsidP="008D46CB">
            <w:pPr>
              <w:jc w:val="center"/>
              <w:rPr>
                <w:b/>
                <w:u w:val="single"/>
              </w:rPr>
            </w:pPr>
            <w:r w:rsidRPr="00E10737">
              <w:rPr>
                <w:b/>
                <w:u w:val="single"/>
              </w:rPr>
              <w:t>2021год</w:t>
            </w:r>
          </w:p>
          <w:p w:rsidR="008D46CB" w:rsidRPr="00E10737" w:rsidRDefault="008D46CB" w:rsidP="008D46CB">
            <w:pPr>
              <w:jc w:val="both"/>
              <w:rPr>
                <w:b/>
              </w:rPr>
            </w:pPr>
            <w:r w:rsidRPr="00E10737">
              <w:t xml:space="preserve"> </w:t>
            </w:r>
            <w:r w:rsidR="00F22371" w:rsidRPr="00E10737">
              <w:rPr>
                <w:b/>
              </w:rPr>
              <w:t>Всего: 1661,04</w:t>
            </w:r>
            <w:r w:rsidRPr="00E10737">
              <w:rPr>
                <w:b/>
              </w:rPr>
              <w:t xml:space="preserve"> млн.рублей, </w:t>
            </w:r>
          </w:p>
          <w:p w:rsidR="008D46CB" w:rsidRPr="00E10737" w:rsidRDefault="008D46CB" w:rsidP="008D46CB">
            <w:pPr>
              <w:jc w:val="both"/>
            </w:pPr>
            <w:r w:rsidRPr="00E10737">
              <w:t>в т.ч:</w:t>
            </w:r>
          </w:p>
          <w:p w:rsidR="008D46CB" w:rsidRPr="00E10737" w:rsidRDefault="00F22371" w:rsidP="008D46CB">
            <w:pPr>
              <w:jc w:val="both"/>
            </w:pPr>
            <w:r w:rsidRPr="00E10737">
              <w:t xml:space="preserve">- </w:t>
            </w:r>
            <w:proofErr w:type="spellStart"/>
            <w:r w:rsidRPr="00E10737">
              <w:t>фед.б-т</w:t>
            </w:r>
            <w:proofErr w:type="spellEnd"/>
            <w:r w:rsidRPr="00E10737">
              <w:t xml:space="preserve"> – 18,0</w:t>
            </w:r>
            <w:r w:rsidR="008D46CB" w:rsidRPr="00E10737">
              <w:t>млн.руб.;</w:t>
            </w:r>
          </w:p>
          <w:p w:rsidR="008D46CB" w:rsidRPr="00E10737" w:rsidRDefault="00F22371" w:rsidP="008D46CB">
            <w:pPr>
              <w:jc w:val="both"/>
            </w:pPr>
            <w:r w:rsidRPr="00E10737">
              <w:t xml:space="preserve">- </w:t>
            </w:r>
            <w:proofErr w:type="spellStart"/>
            <w:r w:rsidRPr="00E10737">
              <w:t>обл.б-т</w:t>
            </w:r>
            <w:proofErr w:type="spellEnd"/>
            <w:r w:rsidRPr="00E10737">
              <w:t xml:space="preserve"> –  349,83</w:t>
            </w:r>
            <w:r w:rsidR="008D46CB" w:rsidRPr="00E10737">
              <w:t xml:space="preserve"> млн. руб.;</w:t>
            </w:r>
          </w:p>
          <w:p w:rsidR="008D46CB" w:rsidRPr="00E10737" w:rsidRDefault="00F22371" w:rsidP="008D46CB">
            <w:pPr>
              <w:jc w:val="both"/>
            </w:pPr>
            <w:r w:rsidRPr="00E10737">
              <w:t xml:space="preserve">- </w:t>
            </w:r>
            <w:proofErr w:type="spellStart"/>
            <w:r w:rsidRPr="00E10737">
              <w:t>мест.б-т</w:t>
            </w:r>
            <w:proofErr w:type="spellEnd"/>
            <w:r w:rsidRPr="00E10737">
              <w:t xml:space="preserve"> – 94,75</w:t>
            </w:r>
            <w:r w:rsidR="008D46CB" w:rsidRPr="00E10737">
              <w:t xml:space="preserve"> млн.руб.;</w:t>
            </w:r>
          </w:p>
          <w:p w:rsidR="008D46CB" w:rsidRDefault="00F22371" w:rsidP="008D46CB">
            <w:pPr>
              <w:jc w:val="both"/>
            </w:pPr>
            <w:r w:rsidRPr="00E10737">
              <w:t xml:space="preserve">- </w:t>
            </w:r>
            <w:proofErr w:type="spellStart"/>
            <w:r w:rsidRPr="00E10737">
              <w:t>внеб.ист</w:t>
            </w:r>
            <w:proofErr w:type="spellEnd"/>
            <w:r w:rsidRPr="00E10737">
              <w:t>. – 1198,46</w:t>
            </w:r>
            <w:r w:rsidR="008D46CB" w:rsidRPr="00E10737">
              <w:t xml:space="preserve">млн. </w:t>
            </w:r>
            <w:r w:rsidR="008D46CB" w:rsidRPr="007B307C">
              <w:t>руб.</w:t>
            </w:r>
          </w:p>
          <w:p w:rsidR="008D46CB" w:rsidRPr="00FB0246" w:rsidRDefault="008D46CB" w:rsidP="00705183">
            <w:pPr>
              <w:jc w:val="both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3460B7" w:rsidRDefault="00A065E2" w:rsidP="00724099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2017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196,51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131,05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25,56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27,5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2018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244,95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158,94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46,46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28,55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12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2019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218,66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75,5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90,75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30,81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21,6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10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2020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614,03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13,3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219,1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41,63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2021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2092,35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16,18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710,72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147,85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1217,6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12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2022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2152,27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430,48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1458,72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212,37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50,7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2023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1943,77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517,08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1214,62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172,97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58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2024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1869,81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460,08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1223,72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146,91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90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2025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1030,38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446,58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467,32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77,18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68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41680F" w:rsidRDefault="00A065E2" w:rsidP="00724099">
            <w:pPr>
              <w:jc w:val="center"/>
              <w:rPr>
                <w:b/>
              </w:rPr>
            </w:pPr>
            <w:r w:rsidRPr="0041680F">
              <w:rPr>
                <w:b/>
              </w:rPr>
              <w:t>2026-2030</w:t>
            </w:r>
          </w:p>
        </w:tc>
        <w:tc>
          <w:tcPr>
            <w:tcW w:w="992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3594,2</w:t>
            </w:r>
          </w:p>
        </w:tc>
        <w:tc>
          <w:tcPr>
            <w:tcW w:w="709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1324,9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1808,3</w:t>
            </w:r>
          </w:p>
        </w:tc>
        <w:tc>
          <w:tcPr>
            <w:tcW w:w="850" w:type="dxa"/>
            <w:gridSpan w:val="2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277,3</w:t>
            </w:r>
          </w:p>
        </w:tc>
        <w:tc>
          <w:tcPr>
            <w:tcW w:w="851" w:type="dxa"/>
            <w:gridSpan w:val="3"/>
          </w:tcPr>
          <w:p w:rsidR="00A065E2" w:rsidRPr="0041680F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41680F">
              <w:rPr>
                <w:b/>
                <w:sz w:val="16"/>
                <w:szCs w:val="16"/>
              </w:rPr>
              <w:t>183,7</w:t>
            </w:r>
          </w:p>
        </w:tc>
        <w:tc>
          <w:tcPr>
            <w:tcW w:w="1134" w:type="dxa"/>
            <w:gridSpan w:val="2"/>
          </w:tcPr>
          <w:p w:rsidR="00A065E2" w:rsidRPr="0041680F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41680F" w:rsidRDefault="00A065E2" w:rsidP="00724099">
            <w:pPr>
              <w:jc w:val="center"/>
            </w:pPr>
            <w:r w:rsidRPr="0041680F"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FB0246" w:rsidRDefault="00D17400" w:rsidP="00724099">
            <w:pPr>
              <w:jc w:val="center"/>
            </w:pPr>
            <w:r w:rsidRPr="00A6040B">
              <w:rPr>
                <w:b/>
              </w:rPr>
              <w:t>Стратегическая задача 1</w:t>
            </w:r>
            <w:r w:rsidRPr="00A6040B">
              <w:t xml:space="preserve">: </w:t>
            </w:r>
            <w:r w:rsidRPr="00A6040B">
              <w:rPr>
                <w:b/>
              </w:rPr>
              <w:t>Обеспечение  достойных условий жизни</w:t>
            </w: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FB0246" w:rsidRDefault="00D17400" w:rsidP="00724099">
            <w:pPr>
              <w:jc w:val="center"/>
            </w:pPr>
            <w:r w:rsidRPr="003859CC">
              <w:rPr>
                <w:b/>
              </w:rPr>
              <w:t>Тактическая цель 1.1.</w:t>
            </w:r>
            <w:r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3548C0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 w:rsidRPr="003548C0">
              <w:rPr>
                <w:sz w:val="18"/>
                <w:szCs w:val="18"/>
              </w:rPr>
              <w:t>1.1.1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1B0679" w:rsidRDefault="00D17400" w:rsidP="00724099">
            <w:pPr>
              <w:ind w:firstLine="34"/>
            </w:pPr>
            <w:r w:rsidRPr="001B0679">
              <w:t>Реконструкция летнего оздоровительного  лагеря</w:t>
            </w:r>
          </w:p>
          <w:p w:rsidR="00D17400" w:rsidRPr="002F2D00" w:rsidRDefault="00D17400" w:rsidP="00724099">
            <w:pPr>
              <w:rPr>
                <w:highlight w:val="cyan"/>
              </w:rPr>
            </w:pPr>
          </w:p>
          <w:p w:rsidR="00D17400" w:rsidRPr="002F2D00" w:rsidRDefault="00D17400" w:rsidP="00724099">
            <w:pPr>
              <w:pStyle w:val="a4"/>
              <w:ind w:left="0" w:firstLine="34"/>
              <w:jc w:val="left"/>
              <w:rPr>
                <w:sz w:val="20"/>
                <w:highlight w:val="cyan"/>
              </w:rPr>
            </w:pPr>
          </w:p>
        </w:tc>
        <w:tc>
          <w:tcPr>
            <w:tcW w:w="1984" w:type="dxa"/>
            <w:vMerge w:val="restart"/>
          </w:tcPr>
          <w:p w:rsidR="00D17400" w:rsidRPr="001B0679" w:rsidRDefault="00D17400" w:rsidP="00724099">
            <w:pPr>
              <w:ind w:firstLine="34"/>
              <w:jc w:val="both"/>
            </w:pPr>
            <w:r w:rsidRPr="001B0679">
              <w:lastRenderedPageBreak/>
              <w:t>Муниципальная программа ЗГМО  «Развитие образования»</w:t>
            </w:r>
          </w:p>
          <w:p w:rsidR="00D17400" w:rsidRDefault="00D17400" w:rsidP="00724099">
            <w:pPr>
              <w:ind w:firstLine="34"/>
              <w:jc w:val="both"/>
            </w:pPr>
            <w:r>
              <w:lastRenderedPageBreak/>
              <w:t>на 2016-2021</w:t>
            </w:r>
            <w:r w:rsidRPr="001B0679">
              <w:t>гг</w:t>
            </w:r>
          </w:p>
          <w:p w:rsidR="00D17400" w:rsidRDefault="00D17400" w:rsidP="00724099">
            <w:pPr>
              <w:ind w:firstLine="34"/>
              <w:jc w:val="both"/>
            </w:pPr>
          </w:p>
          <w:p w:rsidR="00D17400" w:rsidRPr="001B0679" w:rsidRDefault="00D17400" w:rsidP="00724099">
            <w:pPr>
              <w:ind w:firstLine="34"/>
              <w:jc w:val="both"/>
            </w:pPr>
            <w:r w:rsidRPr="001B0679">
              <w:t>Муниципальная программа ЗГМО  «Развитие образования»</w:t>
            </w:r>
          </w:p>
          <w:p w:rsidR="00D17400" w:rsidRPr="002F2D00" w:rsidRDefault="00D17400" w:rsidP="00724099">
            <w:pPr>
              <w:ind w:firstLine="34"/>
              <w:jc w:val="both"/>
              <w:rPr>
                <w:highlight w:val="cyan"/>
              </w:rPr>
            </w:pPr>
            <w:r>
              <w:t>на 2020-2024</w:t>
            </w:r>
            <w:r w:rsidRPr="001B0679">
              <w:t>гг</w:t>
            </w: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B0679" w:rsidRDefault="00D17400" w:rsidP="00724099">
            <w:pPr>
              <w:jc w:val="center"/>
            </w:pPr>
            <w:r w:rsidRPr="001B0679">
              <w:t xml:space="preserve">Палаточный лагерь на 100 мест в </w:t>
            </w:r>
            <w:r w:rsidRPr="001B0679">
              <w:lastRenderedPageBreak/>
              <w:t>смену.</w:t>
            </w:r>
          </w:p>
          <w:p w:rsidR="00D17400" w:rsidRPr="001B0679" w:rsidRDefault="00D17400" w:rsidP="00724099">
            <w:pPr>
              <w:jc w:val="center"/>
            </w:pPr>
          </w:p>
          <w:p w:rsidR="00D17400" w:rsidRPr="001B0679" w:rsidRDefault="00D17400" w:rsidP="00724099">
            <w:pPr>
              <w:jc w:val="center"/>
            </w:pPr>
            <w:r w:rsidRPr="001B0679">
              <w:t>Летний оздоровительный лагерь – на 200 мест в смену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F2D00" w:rsidRDefault="00D17400" w:rsidP="00724099">
            <w:pPr>
              <w:jc w:val="center"/>
              <w:rPr>
                <w:highlight w:val="cyan"/>
              </w:rPr>
            </w:pPr>
            <w:r w:rsidRPr="00133A24">
              <w:lastRenderedPageBreak/>
              <w:t>2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46629B" w:rsidRDefault="0046629B" w:rsidP="0046629B">
            <w:pPr>
              <w:jc w:val="center"/>
              <w:rPr>
                <w:b/>
                <w:u w:val="single"/>
              </w:rPr>
            </w:pPr>
            <w:r w:rsidRPr="009C1802">
              <w:rPr>
                <w:b/>
                <w:u w:val="single"/>
              </w:rPr>
              <w:t>2021год</w:t>
            </w:r>
          </w:p>
          <w:p w:rsidR="0046629B" w:rsidRDefault="009C1802" w:rsidP="009C1802">
            <w:pPr>
              <w:jc w:val="both"/>
            </w:pPr>
            <w:r>
              <w:t>Продолжалось укрепление материально-технической базы лагеря.</w:t>
            </w:r>
          </w:p>
          <w:p w:rsidR="009C1802" w:rsidRDefault="009C1802" w:rsidP="009C1802">
            <w:pPr>
              <w:jc w:val="both"/>
            </w:pPr>
            <w:r>
              <w:lastRenderedPageBreak/>
              <w:t>За счет средств местного бюджета приобретены:</w:t>
            </w:r>
          </w:p>
          <w:p w:rsidR="009C1802" w:rsidRDefault="009C1802" w:rsidP="009C1802">
            <w:pPr>
              <w:jc w:val="both"/>
            </w:pPr>
            <w:r>
              <w:t>- игровой инвентарь: метательная машинка и мишень;</w:t>
            </w:r>
          </w:p>
          <w:p w:rsidR="009C1802" w:rsidRDefault="009C1802" w:rsidP="009C1802">
            <w:pPr>
              <w:jc w:val="both"/>
            </w:pPr>
            <w:r>
              <w:t>- 2 армейские палатки для всесезонного использования;</w:t>
            </w:r>
          </w:p>
          <w:p w:rsidR="009C1802" w:rsidRDefault="009C1802" w:rsidP="009C1802">
            <w:pPr>
              <w:jc w:val="both"/>
            </w:pPr>
            <w:r>
              <w:t>- мотоблок и  газонокосилка;</w:t>
            </w:r>
          </w:p>
          <w:p w:rsidR="009C1802" w:rsidRDefault="009C1802" w:rsidP="009C1802">
            <w:pPr>
              <w:jc w:val="both"/>
            </w:pPr>
            <w:r>
              <w:t>- котел пищеварочный для организации  питания детей;</w:t>
            </w:r>
          </w:p>
          <w:p w:rsidR="009C1802" w:rsidRDefault="009C1802" w:rsidP="009C1802">
            <w:pPr>
              <w:jc w:val="both"/>
            </w:pPr>
            <w:r>
              <w:t xml:space="preserve">- </w:t>
            </w:r>
            <w:proofErr w:type="spellStart"/>
            <w:r>
              <w:t>бактериацидные</w:t>
            </w:r>
            <w:proofErr w:type="spellEnd"/>
            <w:r>
              <w:t xml:space="preserve">  облучатели  в помещения в соответствии  с номами </w:t>
            </w:r>
            <w:proofErr w:type="spellStart"/>
            <w:r>
              <w:t>СанПин</w:t>
            </w:r>
            <w:proofErr w:type="spellEnd"/>
            <w:r>
              <w:t>;</w:t>
            </w:r>
          </w:p>
          <w:p w:rsidR="009C1802" w:rsidRDefault="009C1802" w:rsidP="009C1802">
            <w:pPr>
              <w:jc w:val="both"/>
            </w:pPr>
            <w:r>
              <w:t>- дополнительный умывальник для рук;</w:t>
            </w:r>
          </w:p>
          <w:p w:rsidR="009C1802" w:rsidRDefault="009C1802" w:rsidP="009C1802">
            <w:pPr>
              <w:jc w:val="both"/>
            </w:pPr>
            <w:r>
              <w:t>- костровая чаша (сфера Тайга).</w:t>
            </w:r>
          </w:p>
          <w:p w:rsidR="001B10B1" w:rsidRDefault="001B10B1" w:rsidP="009C1802">
            <w:pPr>
              <w:jc w:val="both"/>
            </w:pPr>
          </w:p>
          <w:p w:rsidR="009C1802" w:rsidRDefault="009C1802" w:rsidP="009C1802">
            <w:pPr>
              <w:jc w:val="both"/>
            </w:pPr>
            <w:r>
              <w:t>На основании  соглашения от 20.01.2021 года № 05-53-150/21-17 о  предоставлении  субсидии  местному бюджету  из областного бюджета улучшены условия  проживания детей:</w:t>
            </w:r>
            <w:r w:rsidR="001B10B1">
              <w:t xml:space="preserve"> </w:t>
            </w:r>
            <w:r>
              <w:t>приобретен и установлен модульный  дом</w:t>
            </w:r>
            <w:r w:rsidR="00A3118D">
              <w:t>.</w:t>
            </w:r>
            <w:r w:rsidR="001B10B1">
              <w:t xml:space="preserve"> </w:t>
            </w:r>
          </w:p>
          <w:p w:rsidR="00FD7EF3" w:rsidRDefault="00D0461C" w:rsidP="00813027">
            <w:pPr>
              <w:jc w:val="both"/>
            </w:pPr>
            <w:r>
              <w:t xml:space="preserve"> В летний период  2021 года  по инициативе мэра города в лагере вместо запланированных  двух смен  согласно постановлению  администрации ЗГМО  от 09.06.2021 №450</w:t>
            </w:r>
            <w:r w:rsidR="00FD7EF3">
              <w:t xml:space="preserve"> «</w:t>
            </w:r>
            <w:r>
              <w:t>Об организации  работы  детского  оздоровительного лагеря  палаточного типа «Тихоокеанец» проведены 3 оздоровительные смены  по 14 дней.</w:t>
            </w:r>
          </w:p>
          <w:p w:rsidR="00D0461C" w:rsidRDefault="00FD7EF3" w:rsidP="009C1802">
            <w:pPr>
              <w:jc w:val="both"/>
            </w:pPr>
            <w:r>
              <w:t xml:space="preserve"> Всего  в течение трех сезонов  в </w:t>
            </w:r>
            <w:r w:rsidR="00813027">
              <w:t xml:space="preserve">лагере </w:t>
            </w:r>
            <w:r w:rsidR="003C2CFB">
              <w:t>оздоровилось 205 детей (</w:t>
            </w:r>
            <w:r>
              <w:t xml:space="preserve">из них: 150 детей из г. Зимы, 17 детей – </w:t>
            </w:r>
            <w:proofErr w:type="spellStart"/>
            <w:r>
              <w:t>Зиминский</w:t>
            </w:r>
            <w:proofErr w:type="spellEnd"/>
            <w:r>
              <w:t xml:space="preserve"> район, 18 детей</w:t>
            </w:r>
            <w:r w:rsidR="003C2CFB">
              <w:t xml:space="preserve"> </w:t>
            </w:r>
            <w:r>
              <w:t xml:space="preserve">- г. Саянск,  20 детей – г. Черемхово). </w:t>
            </w:r>
          </w:p>
          <w:p w:rsidR="001B10B1" w:rsidRDefault="001B10B1" w:rsidP="009C1802">
            <w:pPr>
              <w:jc w:val="both"/>
            </w:pPr>
          </w:p>
          <w:p w:rsidR="001B10B1" w:rsidRDefault="001B10B1" w:rsidP="001B10B1">
            <w:pPr>
              <w:jc w:val="both"/>
              <w:rPr>
                <w:b/>
              </w:rPr>
            </w:pPr>
            <w:r w:rsidRPr="00DD2E8B">
              <w:rPr>
                <w:b/>
              </w:rPr>
              <w:t>Объем средств на реал</w:t>
            </w:r>
            <w:r w:rsidR="004748DC" w:rsidRPr="00DD2E8B">
              <w:rPr>
                <w:b/>
              </w:rPr>
              <w:t>изацию мероприятия составил 5,3</w:t>
            </w:r>
            <w:r w:rsidRPr="00DD2E8B">
              <w:rPr>
                <w:b/>
              </w:rPr>
              <w:t xml:space="preserve">млн. руб., в т.ч. обл. </w:t>
            </w:r>
            <w:proofErr w:type="spellStart"/>
            <w:r w:rsidRPr="00DD2E8B">
              <w:rPr>
                <w:b/>
              </w:rPr>
              <w:t>б-т</w:t>
            </w:r>
            <w:proofErr w:type="spellEnd"/>
            <w:r w:rsidRPr="00DD2E8B">
              <w:rPr>
                <w:b/>
              </w:rPr>
              <w:t xml:space="preserve"> – 1,2 млн.руб. местный бюджет – 3</w:t>
            </w:r>
            <w:r w:rsidR="004748DC" w:rsidRPr="00DD2E8B">
              <w:rPr>
                <w:b/>
              </w:rPr>
              <w:t xml:space="preserve">,9 </w:t>
            </w:r>
            <w:r w:rsidR="004748DC" w:rsidRPr="00DD2E8B">
              <w:rPr>
                <w:b/>
              </w:rPr>
              <w:lastRenderedPageBreak/>
              <w:t xml:space="preserve">млн. руб., </w:t>
            </w:r>
            <w:proofErr w:type="spellStart"/>
            <w:r w:rsidR="004748DC" w:rsidRPr="00DD2E8B">
              <w:rPr>
                <w:b/>
              </w:rPr>
              <w:t>внебюд</w:t>
            </w:r>
            <w:proofErr w:type="spellEnd"/>
            <w:r w:rsidR="004748DC" w:rsidRPr="00DD2E8B">
              <w:rPr>
                <w:b/>
              </w:rPr>
              <w:t>. ист. – 0,2</w:t>
            </w:r>
            <w:r w:rsidRPr="00DD2E8B">
              <w:rPr>
                <w:b/>
              </w:rPr>
              <w:t xml:space="preserve"> млн. руб.</w:t>
            </w:r>
          </w:p>
          <w:p w:rsidR="001B10B1" w:rsidRDefault="001B10B1" w:rsidP="001B10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10B1" w:rsidRPr="001B0679" w:rsidRDefault="001B10B1" w:rsidP="009C1802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5,5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4,3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1,2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3,4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2,9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4,9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3,2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11,4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9,1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 xml:space="preserve">0 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8,0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7,4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  <w:rPr>
                <w:sz w:val="18"/>
                <w:szCs w:val="18"/>
              </w:rPr>
            </w:pPr>
            <w:r w:rsidRPr="00A55619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 w:rsidRPr="00A55619">
              <w:t>Капитальный ремонт М</w:t>
            </w:r>
            <w:r>
              <w:t>Б</w:t>
            </w:r>
            <w:r w:rsidRPr="00A55619">
              <w:t xml:space="preserve">ОУ СОШ № 1 </w:t>
            </w:r>
          </w:p>
          <w:p w:rsidR="00D17400" w:rsidRPr="00A55619" w:rsidRDefault="00D17400" w:rsidP="00724099"/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  <w:r w:rsidRPr="00A55619">
              <w:t>Государственная программа</w:t>
            </w:r>
          </w:p>
          <w:p w:rsidR="00D17400" w:rsidRPr="00A55619" w:rsidRDefault="00D17400" w:rsidP="00724099">
            <w:pPr>
              <w:jc w:val="both"/>
            </w:pPr>
            <w:r w:rsidRPr="00A55619">
              <w:t>Иркутской области «Развитие образования»</w:t>
            </w:r>
          </w:p>
          <w:p w:rsidR="00D17400" w:rsidRPr="00A55619" w:rsidRDefault="00D17400" w:rsidP="00724099">
            <w:pPr>
              <w:jc w:val="both"/>
            </w:pPr>
            <w:r w:rsidRPr="00A55619">
              <w:t xml:space="preserve"> на 2014-2020гг.</w:t>
            </w:r>
          </w:p>
          <w:p w:rsidR="00D17400" w:rsidRPr="00A55619" w:rsidRDefault="00D17400" w:rsidP="00724099">
            <w:pPr>
              <w:jc w:val="both"/>
            </w:pPr>
          </w:p>
          <w:p w:rsidR="00D17400" w:rsidRPr="00A55619" w:rsidRDefault="00D17400" w:rsidP="00724099">
            <w:pPr>
              <w:jc w:val="both"/>
            </w:pPr>
            <w:r w:rsidRPr="00A55619">
              <w:t>Муниципальная программа ЗГМО  «Развитие образования»</w:t>
            </w:r>
          </w:p>
          <w:p w:rsidR="00D17400" w:rsidRPr="00A55619" w:rsidRDefault="00D17400" w:rsidP="00724099">
            <w:pPr>
              <w:jc w:val="both"/>
            </w:pPr>
            <w:r>
              <w:t>на 2016-2021</w:t>
            </w:r>
            <w:r w:rsidRPr="00A55619">
              <w:t>гг</w:t>
            </w: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126,6</w:t>
            </w:r>
          </w:p>
        </w:tc>
        <w:tc>
          <w:tcPr>
            <w:tcW w:w="709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120,4</w:t>
            </w:r>
          </w:p>
        </w:tc>
        <w:tc>
          <w:tcPr>
            <w:tcW w:w="850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6,2</w:t>
            </w:r>
          </w:p>
        </w:tc>
        <w:tc>
          <w:tcPr>
            <w:tcW w:w="851" w:type="dxa"/>
            <w:gridSpan w:val="3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Default="00D17400" w:rsidP="00724099">
            <w:pPr>
              <w:jc w:val="center"/>
            </w:pPr>
            <w:r w:rsidRPr="00262DDC">
              <w:t>100</w:t>
            </w:r>
          </w:p>
          <w:p w:rsidR="00D17400" w:rsidRPr="00262DDC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FF27A0" w:rsidRDefault="00FF27A0" w:rsidP="00FF27A0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26,5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25,2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1,3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69,2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65,8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3,4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30,9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29,4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1,5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3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2026-2030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31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1.1.3.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 w:rsidRPr="00EA2A5F">
              <w:t>Строительство общеобразовательной школы на 352 учащихся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17400" w:rsidRPr="00973237" w:rsidRDefault="00D17400" w:rsidP="00724099">
            <w:pPr>
              <w:jc w:val="both"/>
            </w:pPr>
            <w:r w:rsidRPr="00973237">
              <w:t>Государственная региональная программа Иркутской области</w:t>
            </w:r>
          </w:p>
          <w:p w:rsidR="00D17400" w:rsidRPr="00973237" w:rsidRDefault="00D17400" w:rsidP="00724099">
            <w:pPr>
              <w:jc w:val="both"/>
            </w:pPr>
            <w:r w:rsidRPr="00973237">
              <w:t>«Создание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обучения» на 2016 -2025гг.</w:t>
            </w:r>
          </w:p>
          <w:p w:rsidR="00D17400" w:rsidRDefault="00D17400" w:rsidP="00724099">
            <w:pPr>
              <w:jc w:val="both"/>
            </w:pP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>Государственная программа  Иркутской области «Развитие образования»</w:t>
            </w:r>
          </w:p>
          <w:p w:rsidR="00D17400" w:rsidRPr="00973237" w:rsidRDefault="00D17400" w:rsidP="00724099">
            <w:pPr>
              <w:jc w:val="both"/>
            </w:pPr>
            <w:r>
              <w:t>на 2019-2024</w:t>
            </w:r>
            <w:r w:rsidRPr="00973237">
              <w:t xml:space="preserve"> гг.</w:t>
            </w:r>
          </w:p>
          <w:p w:rsidR="00D17400" w:rsidRDefault="00D17400" w:rsidP="00724099">
            <w:pPr>
              <w:jc w:val="both"/>
            </w:pP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 xml:space="preserve">Муниципальная программа ЗГМО  </w:t>
            </w:r>
            <w:r w:rsidRPr="00973237">
              <w:lastRenderedPageBreak/>
              <w:t>«Развитие образования»</w:t>
            </w:r>
          </w:p>
          <w:p w:rsidR="00D17400" w:rsidRPr="00973237" w:rsidRDefault="00D17400" w:rsidP="00724099">
            <w:pPr>
              <w:jc w:val="both"/>
            </w:pPr>
            <w:r>
              <w:t>на 2020-2024</w:t>
            </w:r>
            <w:r w:rsidRPr="00973237">
              <w:t>гг</w:t>
            </w:r>
          </w:p>
          <w:p w:rsidR="00D17400" w:rsidRPr="00A55619" w:rsidRDefault="00D17400" w:rsidP="00724099">
            <w:r>
              <w:t>.</w:t>
            </w: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662,2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609,3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Default="00D17400" w:rsidP="00724099">
            <w:pPr>
              <w:jc w:val="center"/>
            </w:pPr>
            <w:r>
              <w:t xml:space="preserve">352 </w:t>
            </w:r>
          </w:p>
          <w:p w:rsidR="00D17400" w:rsidRPr="00CE587B" w:rsidRDefault="00D17400" w:rsidP="00724099">
            <w:pPr>
              <w:jc w:val="center"/>
            </w:pPr>
            <w:r>
              <w:t>места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9D1893" w:rsidRDefault="009D1893" w:rsidP="009D1893">
            <w:pPr>
              <w:jc w:val="center"/>
              <w:rPr>
                <w:b/>
                <w:u w:val="single"/>
              </w:rPr>
            </w:pPr>
            <w:r w:rsidRPr="003C2CFB">
              <w:rPr>
                <w:b/>
                <w:u w:val="single"/>
              </w:rPr>
              <w:t>2021год</w:t>
            </w:r>
          </w:p>
          <w:p w:rsidR="00373A69" w:rsidRDefault="00382A14" w:rsidP="003C2CFB">
            <w:pPr>
              <w:jc w:val="both"/>
            </w:pPr>
            <w:r>
              <w:t xml:space="preserve">Продолжалось строительство объекта  </w:t>
            </w:r>
          </w:p>
          <w:p w:rsidR="009D1893" w:rsidRDefault="00382A14" w:rsidP="003C2CFB">
            <w:pPr>
              <w:jc w:val="both"/>
            </w:pPr>
            <w:r>
              <w:t xml:space="preserve">Выполнены работы </w:t>
            </w:r>
            <w:r w:rsidR="003C2CFB">
              <w:t xml:space="preserve"> по:</w:t>
            </w:r>
          </w:p>
          <w:p w:rsidR="003C2CFB" w:rsidRDefault="003C2CFB" w:rsidP="003C2CFB">
            <w:pPr>
              <w:jc w:val="both"/>
            </w:pPr>
            <w:r>
              <w:t>- по прокладке водопроводных и тепловых сетей (90%);</w:t>
            </w:r>
          </w:p>
          <w:p w:rsidR="00EA0AE2" w:rsidRDefault="00EA0AE2" w:rsidP="003C2CFB">
            <w:pPr>
              <w:jc w:val="both"/>
            </w:pPr>
            <w:r>
              <w:t>- линии электропередачи (90%);</w:t>
            </w:r>
          </w:p>
          <w:p w:rsidR="003C2CFB" w:rsidRDefault="003C2CFB" w:rsidP="003C2CFB">
            <w:pPr>
              <w:jc w:val="both"/>
            </w:pPr>
            <w:r>
              <w:t>- по прокладке  наружных</w:t>
            </w:r>
            <w:r w:rsidR="00EA0AE2">
              <w:t xml:space="preserve">  канализационных сетей.</w:t>
            </w:r>
          </w:p>
          <w:p w:rsidR="00EA0AE2" w:rsidRDefault="00EA0AE2" w:rsidP="003C2CFB">
            <w:pPr>
              <w:jc w:val="both"/>
            </w:pPr>
            <w:r>
              <w:t>Велись строительные работы  по возведению  стен и перекрытий на всех блоках (А, Б, В, Г, Д).</w:t>
            </w:r>
          </w:p>
          <w:p w:rsidR="00EA0AE2" w:rsidRDefault="00EA0AE2" w:rsidP="00447B4A">
            <w:pPr>
              <w:jc w:val="both"/>
              <w:rPr>
                <w:b/>
              </w:rPr>
            </w:pPr>
            <w:r>
              <w:rPr>
                <w:b/>
              </w:rPr>
              <w:t>Освоено – 175,1</w:t>
            </w:r>
            <w:r w:rsidR="00447B4A">
              <w:rPr>
                <w:b/>
              </w:rPr>
              <w:t xml:space="preserve"> </w:t>
            </w:r>
            <w:r w:rsidRPr="00503550">
              <w:rPr>
                <w:b/>
              </w:rPr>
              <w:t>млн. рублей</w:t>
            </w:r>
            <w:r w:rsidRPr="00503550">
              <w:t xml:space="preserve"> (</w:t>
            </w:r>
            <w:r>
              <w:rPr>
                <w:b/>
              </w:rPr>
              <w:t>обл. бюджет – 16</w:t>
            </w:r>
            <w:r w:rsidR="00AC5F48">
              <w:rPr>
                <w:b/>
              </w:rPr>
              <w:t>1,1 млн. руб., мест. бюджет 14,0</w:t>
            </w:r>
            <w:r w:rsidRPr="00503550">
              <w:rPr>
                <w:b/>
              </w:rPr>
              <w:t xml:space="preserve">  млн.руб.).</w:t>
            </w:r>
          </w:p>
          <w:p w:rsidR="00F47206" w:rsidRPr="00373A69" w:rsidRDefault="00F47206" w:rsidP="00447B4A">
            <w:pPr>
              <w:jc w:val="both"/>
              <w:rPr>
                <w:b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32,6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54,3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4,3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575,3</w:t>
            </w:r>
          </w:p>
        </w:tc>
        <w:tc>
          <w:tcPr>
            <w:tcW w:w="709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0</w:t>
            </w:r>
          </w:p>
        </w:tc>
        <w:tc>
          <w:tcPr>
            <w:tcW w:w="851" w:type="dxa"/>
            <w:gridSpan w:val="3"/>
          </w:tcPr>
          <w:p w:rsidR="00D17400" w:rsidRPr="00325B23" w:rsidRDefault="00D17400" w:rsidP="00724099">
            <w:pPr>
              <w:jc w:val="center"/>
            </w:pPr>
            <w:r w:rsidRPr="00325B23">
              <w:t>529,3</w:t>
            </w:r>
          </w:p>
        </w:tc>
        <w:tc>
          <w:tcPr>
            <w:tcW w:w="850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46</w:t>
            </w:r>
            <w:r>
              <w:t>,0</w:t>
            </w:r>
          </w:p>
        </w:tc>
        <w:tc>
          <w:tcPr>
            <w:tcW w:w="851" w:type="dxa"/>
            <w:gridSpan w:val="3"/>
          </w:tcPr>
          <w:p w:rsidR="00D17400" w:rsidRPr="00325B23" w:rsidRDefault="00D17400" w:rsidP="00724099">
            <w:pPr>
              <w:jc w:val="center"/>
            </w:pPr>
            <w:r w:rsidRPr="00325B2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1.1.4.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>
              <w:t>Строительство детского сада на 1</w:t>
            </w:r>
            <w:r w:rsidRPr="00A9385B">
              <w:t xml:space="preserve">40 мест  </w:t>
            </w:r>
            <w:r>
              <w:t>(ул. Интернациональная , 66)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179,4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  <w:rPr>
                <w:b/>
              </w:rPr>
            </w:pPr>
            <w:r w:rsidRPr="00F0509D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140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45</w:t>
            </w:r>
          </w:p>
        </w:tc>
        <w:tc>
          <w:tcPr>
            <w:tcW w:w="3117" w:type="dxa"/>
            <w:vMerge w:val="restart"/>
          </w:tcPr>
          <w:p w:rsidR="007A10BA" w:rsidRDefault="007A10BA" w:rsidP="007A10BA">
            <w:pPr>
              <w:jc w:val="center"/>
              <w:rPr>
                <w:b/>
                <w:u w:val="single"/>
              </w:rPr>
            </w:pPr>
            <w:r w:rsidRPr="00F010C6">
              <w:rPr>
                <w:b/>
                <w:u w:val="single"/>
              </w:rPr>
              <w:t>2021год</w:t>
            </w:r>
          </w:p>
          <w:p w:rsidR="00D17400" w:rsidRDefault="00F010C6" w:rsidP="00F010C6">
            <w:pPr>
              <w:jc w:val="both"/>
            </w:pPr>
            <w:r>
              <w:t xml:space="preserve">В связи с отсутствием финансирования  работы по проектированию  строительства объекта </w:t>
            </w:r>
            <w:r w:rsidR="00373A69">
              <w:t xml:space="preserve"> в 2021 г. </w:t>
            </w:r>
            <w:r>
              <w:t>не проводились.</w:t>
            </w:r>
          </w:p>
          <w:p w:rsidR="00373A69" w:rsidRDefault="00373A69" w:rsidP="003B168F">
            <w:pPr>
              <w:jc w:val="both"/>
            </w:pPr>
            <w:r>
              <w:t xml:space="preserve"> </w:t>
            </w:r>
          </w:p>
          <w:p w:rsidR="00F010C6" w:rsidRPr="00FB0246" w:rsidRDefault="003B168F" w:rsidP="003B168F">
            <w:pPr>
              <w:jc w:val="both"/>
            </w:pPr>
            <w:r>
              <w:t>24.02</w:t>
            </w:r>
            <w:r w:rsidR="001F1B79">
              <w:t>.</w:t>
            </w:r>
            <w:r w:rsidR="00F010C6">
              <w:t>2022г  объ</w:t>
            </w:r>
            <w:r>
              <w:t>я</w:t>
            </w:r>
            <w:r w:rsidR="00F010C6">
              <w:t xml:space="preserve">влен  открытый конкурс в электронной форме № 0834300036622000016 на  выполнение  проектных и изыскательских работ  и проведения государственной экспертизы с получением  </w:t>
            </w:r>
            <w:r w:rsidR="00F010C6">
              <w:lastRenderedPageBreak/>
              <w:t>положительного заключения  на строительство  объекта «Детский сад на 140 мест, расположенный  по адресу г.Зима, ул. Интернациональная, 66»</w:t>
            </w:r>
            <w:r w:rsidR="00D76424">
              <w:t xml:space="preserve">. </w:t>
            </w:r>
            <w:r w:rsidR="00F010C6">
              <w:t>Под</w:t>
            </w:r>
            <w:r w:rsidR="00D76424">
              <w:t>ведение итогов  аукциона состоял</w:t>
            </w:r>
            <w:r w:rsidR="00F010C6">
              <w:t xml:space="preserve">ось  17.03.2022. </w:t>
            </w:r>
            <w:r w:rsidR="00D76424">
              <w:t xml:space="preserve"> </w:t>
            </w:r>
            <w:r w:rsidR="00F010C6">
              <w:t>Победил</w:t>
            </w:r>
            <w:r w:rsidR="00D76424">
              <w:t xml:space="preserve"> участник – АО «Сибирский Проектный институт». Стоимость контракта составила 5,6 млн. руб.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6,0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6,0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97,5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89,7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7,8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97,5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89,7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7,8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Default="00D17400" w:rsidP="00724099">
            <w:pPr>
              <w:ind w:firstLine="33"/>
            </w:pPr>
            <w:r w:rsidRPr="00EA2A5F">
              <w:t>Строительство общеобразовательной школы на</w:t>
            </w:r>
            <w:r>
              <w:t xml:space="preserve"> 720 учебных мест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  <w:r w:rsidRPr="00110FEC">
              <w:rPr>
                <w:b/>
              </w:rPr>
              <w:t>,4</w:t>
            </w:r>
          </w:p>
        </w:tc>
        <w:tc>
          <w:tcPr>
            <w:tcW w:w="709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1001,4</w:t>
            </w:r>
          </w:p>
        </w:tc>
        <w:tc>
          <w:tcPr>
            <w:tcW w:w="850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110FEC">
              <w:rPr>
                <w:b/>
              </w:rPr>
              <w:t>,0</w:t>
            </w:r>
          </w:p>
        </w:tc>
        <w:tc>
          <w:tcPr>
            <w:tcW w:w="851" w:type="dxa"/>
            <w:gridSpan w:val="3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720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90</w:t>
            </w:r>
          </w:p>
        </w:tc>
        <w:tc>
          <w:tcPr>
            <w:tcW w:w="3117" w:type="dxa"/>
            <w:vMerge w:val="restart"/>
          </w:tcPr>
          <w:p w:rsidR="00D17400" w:rsidRPr="00FB0246" w:rsidRDefault="00C907D5" w:rsidP="00C907D5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544,2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500,7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43,5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544,2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500,7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43,5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1.1.6.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  <w:r w:rsidRPr="00A9385B">
              <w:t>Строительство детского сада на 240 мест  (</w:t>
            </w:r>
            <w:r>
              <w:t>восточная часть города)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240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60</w:t>
            </w:r>
          </w:p>
        </w:tc>
        <w:tc>
          <w:tcPr>
            <w:tcW w:w="3117" w:type="dxa"/>
            <w:vMerge w:val="restart"/>
          </w:tcPr>
          <w:p w:rsidR="00D17400" w:rsidRPr="00FB0246" w:rsidRDefault="005C122E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175,0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161,0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175,0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161,0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1.1.7.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Default="00D17400" w:rsidP="00724099">
            <w:r>
              <w:t>Реконструкция</w:t>
            </w:r>
          </w:p>
          <w:p w:rsidR="00D17400" w:rsidRPr="00C1594E" w:rsidRDefault="00D17400" w:rsidP="00724099">
            <w:r w:rsidRPr="00C1594E">
              <w:t>М</w:t>
            </w:r>
            <w:r>
              <w:t>БОУ СОШ №26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432,0</w:t>
            </w:r>
          </w:p>
        </w:tc>
        <w:tc>
          <w:tcPr>
            <w:tcW w:w="709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386,4</w:t>
            </w:r>
          </w:p>
        </w:tc>
        <w:tc>
          <w:tcPr>
            <w:tcW w:w="850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45,6</w:t>
            </w:r>
          </w:p>
        </w:tc>
        <w:tc>
          <w:tcPr>
            <w:tcW w:w="851" w:type="dxa"/>
            <w:gridSpan w:val="3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4F7F92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709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200,0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184,0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16,0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220,0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202,4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17,6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  <w:r w:rsidRPr="00973237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r w:rsidRPr="00973237">
              <w:t>Капитальный ремонт М</w:t>
            </w:r>
            <w:r>
              <w:t>Б</w:t>
            </w:r>
            <w:r w:rsidRPr="00973237">
              <w:t>ОУ СОШ №7</w:t>
            </w:r>
          </w:p>
          <w:p w:rsidR="00D17400" w:rsidRDefault="00D17400" w:rsidP="00724099"/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196,0</w:t>
            </w:r>
          </w:p>
        </w:tc>
        <w:tc>
          <w:tcPr>
            <w:tcW w:w="709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173,0</w:t>
            </w:r>
          </w:p>
        </w:tc>
        <w:tc>
          <w:tcPr>
            <w:tcW w:w="850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851" w:type="dxa"/>
            <w:gridSpan w:val="3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>50</w:t>
            </w:r>
          </w:p>
          <w:p w:rsidR="00D17400" w:rsidRPr="004F7F92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4F7F92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4F7F92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>
              <w:t>2021-2025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2026-2030</w:t>
            </w:r>
          </w:p>
        </w:tc>
        <w:tc>
          <w:tcPr>
            <w:tcW w:w="992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196,0</w:t>
            </w:r>
          </w:p>
        </w:tc>
        <w:tc>
          <w:tcPr>
            <w:tcW w:w="709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0</w:t>
            </w:r>
          </w:p>
        </w:tc>
        <w:tc>
          <w:tcPr>
            <w:tcW w:w="851" w:type="dxa"/>
            <w:gridSpan w:val="3"/>
          </w:tcPr>
          <w:p w:rsidR="00D17400" w:rsidRPr="0019751F" w:rsidRDefault="00D17400" w:rsidP="00724099">
            <w:pPr>
              <w:jc w:val="center"/>
            </w:pPr>
            <w:r w:rsidRPr="0019751F">
              <w:t>173,0</w:t>
            </w:r>
          </w:p>
        </w:tc>
        <w:tc>
          <w:tcPr>
            <w:tcW w:w="850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23,0</w:t>
            </w:r>
          </w:p>
        </w:tc>
        <w:tc>
          <w:tcPr>
            <w:tcW w:w="851" w:type="dxa"/>
            <w:gridSpan w:val="3"/>
          </w:tcPr>
          <w:p w:rsidR="00D17400" w:rsidRPr="0019751F" w:rsidRDefault="00D17400" w:rsidP="00724099">
            <w:pPr>
              <w:jc w:val="center"/>
            </w:pPr>
            <w:r w:rsidRPr="0019751F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B75544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B75544" w:rsidRDefault="00D17400" w:rsidP="00724099">
            <w:r w:rsidRPr="00B75544">
              <w:t>Капитальный ремонт М</w:t>
            </w:r>
            <w:r>
              <w:t>Б</w:t>
            </w:r>
            <w:r w:rsidRPr="00B75544">
              <w:t>ОУ СОШ №8</w:t>
            </w:r>
          </w:p>
          <w:p w:rsidR="00D17400" w:rsidRPr="00B75544" w:rsidRDefault="00D17400" w:rsidP="00724099"/>
          <w:p w:rsidR="00D17400" w:rsidRPr="00B75544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228,0</w:t>
            </w:r>
          </w:p>
        </w:tc>
        <w:tc>
          <w:tcPr>
            <w:tcW w:w="709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209,8</w:t>
            </w:r>
          </w:p>
        </w:tc>
        <w:tc>
          <w:tcPr>
            <w:tcW w:w="850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 xml:space="preserve">100 </w:t>
            </w:r>
          </w:p>
          <w:p w:rsidR="00D17400" w:rsidRPr="00262DDC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B75544" w:rsidRDefault="00D17400" w:rsidP="00724099">
            <w:pPr>
              <w:jc w:val="center"/>
            </w:pPr>
            <w:r w:rsidRPr="00B75544">
              <w:t>2026-2030</w:t>
            </w:r>
          </w:p>
        </w:tc>
        <w:tc>
          <w:tcPr>
            <w:tcW w:w="992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228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0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</w:pPr>
            <w:r w:rsidRPr="00B75544">
              <w:t>209,8</w:t>
            </w:r>
          </w:p>
        </w:tc>
        <w:tc>
          <w:tcPr>
            <w:tcW w:w="850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18,2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</w:pPr>
            <w:r w:rsidRPr="00B75544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C1594E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C1594E" w:rsidRDefault="00D17400" w:rsidP="00724099">
            <w:r w:rsidRPr="00C1594E">
              <w:t>Капитальный ремонт М</w:t>
            </w:r>
            <w:r>
              <w:t>Б</w:t>
            </w:r>
            <w:r w:rsidRPr="00C1594E">
              <w:t>ОУ СОШ №9</w:t>
            </w:r>
          </w:p>
          <w:p w:rsidR="00D17400" w:rsidRPr="00C1594E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211,2</w:t>
            </w:r>
          </w:p>
        </w:tc>
        <w:tc>
          <w:tcPr>
            <w:tcW w:w="709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  <w:tc>
          <w:tcPr>
            <w:tcW w:w="850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 xml:space="preserve">100 </w:t>
            </w:r>
          </w:p>
          <w:p w:rsidR="00D17400" w:rsidRPr="00A9385B" w:rsidRDefault="00D17400" w:rsidP="00724099">
            <w:pPr>
              <w:jc w:val="center"/>
            </w:pPr>
            <w:r w:rsidRPr="00262DDC">
              <w:t>мест</w:t>
            </w:r>
          </w:p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C1594E" w:rsidRDefault="00D17400" w:rsidP="00724099">
            <w:pPr>
              <w:jc w:val="center"/>
            </w:pPr>
            <w:r w:rsidRPr="00C1594E">
              <w:t>2026-2030</w:t>
            </w:r>
          </w:p>
        </w:tc>
        <w:tc>
          <w:tcPr>
            <w:tcW w:w="992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211,2</w:t>
            </w:r>
          </w:p>
        </w:tc>
        <w:tc>
          <w:tcPr>
            <w:tcW w:w="709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0</w:t>
            </w:r>
          </w:p>
        </w:tc>
        <w:tc>
          <w:tcPr>
            <w:tcW w:w="851" w:type="dxa"/>
            <w:gridSpan w:val="3"/>
          </w:tcPr>
          <w:p w:rsidR="00D17400" w:rsidRPr="00C50073" w:rsidRDefault="00D17400" w:rsidP="00724099">
            <w:pPr>
              <w:jc w:val="center"/>
            </w:pPr>
            <w:r w:rsidRPr="00C50073">
              <w:t>186,9</w:t>
            </w:r>
          </w:p>
        </w:tc>
        <w:tc>
          <w:tcPr>
            <w:tcW w:w="850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24,3</w:t>
            </w:r>
          </w:p>
        </w:tc>
        <w:tc>
          <w:tcPr>
            <w:tcW w:w="851" w:type="dxa"/>
            <w:gridSpan w:val="3"/>
          </w:tcPr>
          <w:p w:rsidR="00D17400" w:rsidRPr="00C50073" w:rsidRDefault="00D17400" w:rsidP="00724099">
            <w:pPr>
              <w:jc w:val="center"/>
            </w:pPr>
            <w:r w:rsidRPr="00C5007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A9385B" w:rsidRDefault="00D17400" w:rsidP="00724099">
            <w:r w:rsidRPr="00A9385B">
              <w:t>Капитальный ремонт МБДОУ «Начальная школа - Детский сад №11»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</w:tcPr>
          <w:p w:rsidR="00D17400" w:rsidRPr="00EF1CA8" w:rsidRDefault="00D17400" w:rsidP="00724099">
            <w:pPr>
              <w:jc w:val="center"/>
            </w:pPr>
            <w:r w:rsidRPr="00EF1CA8">
              <w:t>2026-2030</w:t>
            </w:r>
          </w:p>
        </w:tc>
        <w:tc>
          <w:tcPr>
            <w:tcW w:w="992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78,4</w:t>
            </w:r>
          </w:p>
        </w:tc>
        <w:tc>
          <w:tcPr>
            <w:tcW w:w="709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0</w:t>
            </w:r>
          </w:p>
        </w:tc>
        <w:tc>
          <w:tcPr>
            <w:tcW w:w="851" w:type="dxa"/>
            <w:gridSpan w:val="3"/>
          </w:tcPr>
          <w:p w:rsidR="00D17400" w:rsidRPr="001903D8" w:rsidRDefault="00D17400" w:rsidP="00724099">
            <w:pPr>
              <w:jc w:val="center"/>
            </w:pPr>
            <w:r w:rsidRPr="001903D8">
              <w:t>72,1</w:t>
            </w:r>
          </w:p>
        </w:tc>
        <w:tc>
          <w:tcPr>
            <w:tcW w:w="850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6,3</w:t>
            </w:r>
          </w:p>
        </w:tc>
        <w:tc>
          <w:tcPr>
            <w:tcW w:w="851" w:type="dxa"/>
            <w:gridSpan w:val="3"/>
          </w:tcPr>
          <w:p w:rsidR="00D17400" w:rsidRPr="001903D8" w:rsidRDefault="00D17400" w:rsidP="00724099">
            <w:pPr>
              <w:jc w:val="center"/>
            </w:pPr>
            <w:r w:rsidRPr="001903D8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A9385B" w:rsidRDefault="00D17400" w:rsidP="00724099">
            <w:pPr>
              <w:ind w:firstLine="33"/>
            </w:pPr>
            <w:r w:rsidRPr="00A9385B">
              <w:t>Капитальный ремонт Дома дет</w:t>
            </w:r>
            <w:r>
              <w:t xml:space="preserve">ского творчества (ул. </w:t>
            </w:r>
            <w:proofErr w:type="spellStart"/>
            <w:r>
              <w:t>Клименко</w:t>
            </w:r>
            <w:proofErr w:type="spellEnd"/>
            <w:r>
              <w:t xml:space="preserve"> ,34</w:t>
            </w:r>
            <w:r w:rsidRPr="00A9385B">
              <w:t>)</w:t>
            </w:r>
          </w:p>
          <w:p w:rsidR="00D17400" w:rsidRDefault="00D17400" w:rsidP="00724099"/>
          <w:p w:rsidR="00D17400" w:rsidRDefault="00D17400" w:rsidP="00724099"/>
          <w:p w:rsidR="00D17400" w:rsidRPr="00BF062E" w:rsidRDefault="00D17400" w:rsidP="00724099">
            <w:pPr>
              <w:rPr>
                <w:b/>
              </w:rPr>
            </w:pPr>
            <w:r w:rsidRPr="00A9385B">
              <w:t xml:space="preserve"> </w:t>
            </w:r>
          </w:p>
          <w:p w:rsidR="00D17400" w:rsidRPr="00BF062E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17400" w:rsidRPr="00A9385B" w:rsidRDefault="00D17400" w:rsidP="00724099">
            <w:pPr>
              <w:ind w:firstLine="34"/>
            </w:pPr>
            <w:r w:rsidRPr="00A9385B">
              <w:t xml:space="preserve">Муниципальная программа ЗГМО </w:t>
            </w:r>
          </w:p>
          <w:p w:rsidR="00D17400" w:rsidRPr="00A9385B" w:rsidRDefault="00D17400" w:rsidP="00724099">
            <w:r w:rsidRPr="00A9385B">
              <w:t>«Развитие образования»</w:t>
            </w:r>
          </w:p>
          <w:p w:rsidR="00D17400" w:rsidRPr="00A9385B" w:rsidRDefault="00D17400" w:rsidP="00724099">
            <w:pPr>
              <w:ind w:firstLine="34"/>
            </w:pPr>
            <w:r w:rsidRPr="00A9385B">
              <w:t>на 2016-2020гг</w:t>
            </w: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>Муниципальная программа ЗГМО  «Развитие образования»</w:t>
            </w:r>
          </w:p>
          <w:p w:rsidR="00D17400" w:rsidRPr="00A9385B" w:rsidRDefault="00D17400" w:rsidP="00724099">
            <w:pPr>
              <w:jc w:val="both"/>
            </w:pPr>
            <w:r>
              <w:t>на 2020-2024</w:t>
            </w:r>
            <w:r w:rsidRPr="00973237">
              <w:t>гг</w:t>
            </w:r>
          </w:p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7A10BA" w:rsidRPr="00F47206" w:rsidRDefault="009576C7" w:rsidP="00F47206">
            <w:pPr>
              <w:jc w:val="center"/>
            </w:pPr>
            <w:r>
              <w:t>.</w:t>
            </w:r>
            <w:r w:rsidR="007A10BA" w:rsidRPr="00C907D5">
              <w:rPr>
                <w:b/>
                <w:u w:val="single"/>
              </w:rPr>
              <w:t>2021год</w:t>
            </w:r>
          </w:p>
          <w:p w:rsidR="007A10BA" w:rsidRPr="00A9385B" w:rsidRDefault="00C907D5" w:rsidP="009576C7">
            <w:pPr>
              <w:jc w:val="both"/>
            </w:pPr>
            <w:r>
              <w:t>В соответствии с  постановлением администрации ЗГМО  от 10.07.2019 №769 «О  предоставлении  инвестиций на приобретение  объектов  недвижимого имущества» МБУ ДО «</w:t>
            </w:r>
            <w:proofErr w:type="spellStart"/>
            <w:r>
              <w:t>Зиминский</w:t>
            </w:r>
            <w:proofErr w:type="spellEnd"/>
            <w:r>
              <w:t xml:space="preserve"> дом детского творчества»   предоставлены  инвестиции  </w:t>
            </w:r>
            <w:r w:rsidRPr="0006721A">
              <w:rPr>
                <w:b/>
              </w:rPr>
              <w:t>из местного бюджета</w:t>
            </w:r>
            <w:r>
              <w:t xml:space="preserve">  в размере </w:t>
            </w:r>
            <w:r w:rsidRPr="0006721A">
              <w:rPr>
                <w:b/>
              </w:rPr>
              <w:t>5 млн. рублей</w:t>
            </w:r>
            <w:r>
              <w:t xml:space="preserve">  на осуществление   закупки  объектов  недвижимого имущества   по адресу: г. Зима, ул. </w:t>
            </w:r>
            <w:proofErr w:type="spellStart"/>
            <w:r>
              <w:t>Клименко</w:t>
            </w:r>
            <w:proofErr w:type="spellEnd"/>
            <w:r>
              <w:t xml:space="preserve">, 34 для </w:t>
            </w:r>
            <w:r>
              <w:lastRenderedPageBreak/>
              <w:t xml:space="preserve">приобретения  в собственность  нового здания   для </w:t>
            </w:r>
            <w:proofErr w:type="spellStart"/>
            <w:r>
              <w:t>Зиминского</w:t>
            </w:r>
            <w:proofErr w:type="spellEnd"/>
            <w:r>
              <w:t xml:space="preserve"> дома детского творчества.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2019</w:t>
            </w:r>
          </w:p>
        </w:tc>
        <w:tc>
          <w:tcPr>
            <w:tcW w:w="992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1,26</w:t>
            </w:r>
          </w:p>
        </w:tc>
        <w:tc>
          <w:tcPr>
            <w:tcW w:w="709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0</w:t>
            </w:r>
          </w:p>
        </w:tc>
        <w:tc>
          <w:tcPr>
            <w:tcW w:w="851" w:type="dxa"/>
            <w:gridSpan w:val="3"/>
          </w:tcPr>
          <w:p w:rsidR="00D17400" w:rsidRPr="00E640BB" w:rsidRDefault="00D17400" w:rsidP="00724099">
            <w:pPr>
              <w:jc w:val="center"/>
            </w:pPr>
            <w:r w:rsidRPr="00E640BB">
              <w:t>0</w:t>
            </w:r>
          </w:p>
        </w:tc>
        <w:tc>
          <w:tcPr>
            <w:tcW w:w="850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1,26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2020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5,84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5,84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2021-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3,58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3,58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A9385B" w:rsidRDefault="00D17400" w:rsidP="00724099">
            <w:pPr>
              <w:jc w:val="center"/>
            </w:pPr>
            <w:r w:rsidRPr="00A9385B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1.1.13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174383" w:rsidRDefault="00D17400" w:rsidP="00724099">
            <w:pPr>
              <w:rPr>
                <w:highlight w:val="yellow"/>
              </w:rPr>
            </w:pPr>
            <w:r w:rsidRPr="00AA09B1">
              <w:t>Обеспечение молодых педагогов образовательных организаций служебным жильем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174383">
              <w:rPr>
                <w:highlight w:val="yellow"/>
              </w:rPr>
              <w:t xml:space="preserve"> </w:t>
            </w:r>
          </w:p>
          <w:p w:rsidR="00D17400" w:rsidRPr="00174383" w:rsidRDefault="00D17400" w:rsidP="0072409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700C26" w:rsidRDefault="00D17400" w:rsidP="00724099">
            <w:pPr>
              <w:jc w:val="both"/>
            </w:pPr>
            <w:r w:rsidRPr="00233504">
              <w:t>Решение Думы ЗГМО от 28.06.2018г. №363</w:t>
            </w:r>
            <w:r>
              <w:t xml:space="preserve"> «</w:t>
            </w:r>
            <w:r w:rsidRPr="00700C26">
              <w:t xml:space="preserve">Об утверждении Порядка предоставления </w:t>
            </w:r>
          </w:p>
          <w:p w:rsidR="00D17400" w:rsidRPr="00700C26" w:rsidRDefault="00D17400" w:rsidP="00724099">
            <w:pPr>
              <w:jc w:val="both"/>
            </w:pPr>
            <w:r w:rsidRPr="00700C26">
              <w:t>жилых помещений специализированного</w:t>
            </w:r>
          </w:p>
          <w:p w:rsidR="00D17400" w:rsidRPr="00233504" w:rsidRDefault="00D17400" w:rsidP="00724099">
            <w:pPr>
              <w:jc w:val="both"/>
              <w:rPr>
                <w:sz w:val="23"/>
                <w:szCs w:val="23"/>
              </w:rPr>
            </w:pPr>
            <w:r w:rsidRPr="00700C26">
              <w:t>жилищного фонда З</w:t>
            </w:r>
            <w:r>
              <w:t>ГМО»</w:t>
            </w:r>
          </w:p>
        </w:tc>
        <w:tc>
          <w:tcPr>
            <w:tcW w:w="1276" w:type="dxa"/>
            <w:vAlign w:val="center"/>
          </w:tcPr>
          <w:p w:rsidR="00D17400" w:rsidRPr="00770937" w:rsidRDefault="00D17400" w:rsidP="00724099">
            <w:pPr>
              <w:jc w:val="center"/>
            </w:pPr>
            <w:r w:rsidRPr="00770937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770937" w:rsidRDefault="00D17400" w:rsidP="00724099">
            <w:pPr>
              <w:jc w:val="center"/>
              <w:rPr>
                <w:b/>
              </w:rPr>
            </w:pPr>
            <w:r w:rsidRPr="00770937">
              <w:rPr>
                <w:b/>
              </w:rPr>
              <w:t>28,5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74383" w:rsidRDefault="00D17400" w:rsidP="00724099">
            <w:pPr>
              <w:jc w:val="center"/>
              <w:rPr>
                <w:b/>
                <w:highlight w:val="yellow"/>
              </w:rPr>
            </w:pPr>
            <w:r w:rsidRPr="00770937">
              <w:rPr>
                <w:b/>
              </w:rPr>
              <w:t>28,5</w:t>
            </w:r>
          </w:p>
        </w:tc>
        <w:tc>
          <w:tcPr>
            <w:tcW w:w="851" w:type="dxa"/>
            <w:gridSpan w:val="3"/>
          </w:tcPr>
          <w:p w:rsidR="00D17400" w:rsidRPr="00770937" w:rsidRDefault="00D17400" w:rsidP="00724099">
            <w:pPr>
              <w:jc w:val="center"/>
              <w:rPr>
                <w:b/>
              </w:rPr>
            </w:pPr>
            <w:r w:rsidRPr="00770937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770937" w:rsidRDefault="00D17400" w:rsidP="00724099">
            <w:pPr>
              <w:jc w:val="center"/>
            </w:pPr>
            <w:r w:rsidRPr="00770937">
              <w:t xml:space="preserve">22 квартиры 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770937" w:rsidRDefault="00D17400" w:rsidP="00724099">
            <w:pPr>
              <w:jc w:val="center"/>
            </w:pPr>
            <w:r w:rsidRPr="00770937">
              <w:t>-</w:t>
            </w:r>
          </w:p>
        </w:tc>
        <w:tc>
          <w:tcPr>
            <w:tcW w:w="3117" w:type="dxa"/>
            <w:vMerge w:val="restart"/>
          </w:tcPr>
          <w:p w:rsidR="00952BAD" w:rsidRPr="003B168F" w:rsidRDefault="00952BAD" w:rsidP="00952BAD">
            <w:pPr>
              <w:jc w:val="center"/>
              <w:rPr>
                <w:b/>
                <w:u w:val="single"/>
              </w:rPr>
            </w:pPr>
            <w:r w:rsidRPr="003B168F">
              <w:rPr>
                <w:b/>
                <w:u w:val="single"/>
              </w:rPr>
              <w:t>2021год</w:t>
            </w:r>
          </w:p>
          <w:p w:rsidR="003B168F" w:rsidRDefault="003B168F" w:rsidP="003B168F">
            <w:pPr>
              <w:jc w:val="both"/>
            </w:pPr>
            <w:r>
              <w:t xml:space="preserve">В отчетном году </w:t>
            </w:r>
            <w:r w:rsidRPr="003D33BD">
              <w:t xml:space="preserve">по договорам   найма  служебного  жилого помещения </w:t>
            </w:r>
            <w:r>
              <w:t>педагогам города (</w:t>
            </w:r>
            <w:proofErr w:type="spellStart"/>
            <w:r>
              <w:t>шк</w:t>
            </w:r>
            <w:proofErr w:type="spellEnd"/>
            <w:r>
              <w:t xml:space="preserve">. №7 №9) - </w:t>
            </w:r>
            <w:r w:rsidRPr="003D33BD">
              <w:t xml:space="preserve"> </w:t>
            </w:r>
            <w:r w:rsidRPr="0076295D">
              <w:t>Победителям программы  «</w:t>
            </w:r>
            <w:r w:rsidRPr="003D33BD">
              <w:t>Земский учитель</w:t>
            </w:r>
            <w:r>
              <w:t>»</w:t>
            </w:r>
            <w:r w:rsidRPr="003D33BD">
              <w:t xml:space="preserve">   предоставлены   2 квартиры</w:t>
            </w:r>
            <w:r>
              <w:t>.</w:t>
            </w:r>
          </w:p>
          <w:p w:rsidR="00761B77" w:rsidRPr="00952BAD" w:rsidRDefault="00761B77" w:rsidP="00952BAD">
            <w:pPr>
              <w:jc w:val="center"/>
              <w:rPr>
                <w:b/>
                <w:u w:val="single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1,0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  <w:rPr>
                <w:b/>
              </w:rPr>
            </w:pPr>
            <w:r w:rsidRPr="00813619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 w:rsidRPr="00813619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 w:rsidRPr="00813619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</w:tcPr>
          <w:p w:rsidR="00D17400" w:rsidRPr="00813619" w:rsidRDefault="00D17400" w:rsidP="00724099">
            <w:pPr>
              <w:jc w:val="center"/>
            </w:pPr>
            <w:r w:rsidRPr="00813619">
              <w:t>2026-2030</w:t>
            </w:r>
          </w:p>
        </w:tc>
        <w:tc>
          <w:tcPr>
            <w:tcW w:w="992" w:type="dxa"/>
            <w:gridSpan w:val="2"/>
          </w:tcPr>
          <w:p w:rsidR="00D17400" w:rsidRPr="00174383" w:rsidRDefault="00D17400" w:rsidP="00724099">
            <w:pPr>
              <w:jc w:val="center"/>
              <w:rPr>
                <w:highlight w:val="yellow"/>
              </w:rPr>
            </w:pPr>
            <w:r w:rsidRPr="00770937">
              <w:t>13,0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174383" w:rsidRDefault="00D17400" w:rsidP="00724099">
            <w:pPr>
              <w:jc w:val="center"/>
              <w:rPr>
                <w:highlight w:val="yellow"/>
              </w:rPr>
            </w:pPr>
            <w:r w:rsidRPr="00770937">
              <w:t>13,0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Тактическая  цель 1.2.</w:t>
            </w:r>
            <w:r w:rsidRPr="00027C2F">
              <w:rPr>
                <w:b/>
                <w:i/>
              </w:rPr>
              <w:t xml:space="preserve"> Обеспечение доступности медицинской помощи, повышение  эффективности  медицинских услуг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1.2.1</w:t>
            </w:r>
          </w:p>
        </w:tc>
        <w:tc>
          <w:tcPr>
            <w:tcW w:w="1993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>Капитальный ремонт детской поликлиники ОГБУЗ «</w:t>
            </w:r>
            <w:proofErr w:type="spellStart"/>
            <w:r w:rsidRPr="00027C2F">
              <w:t>Зиминская</w:t>
            </w:r>
            <w:proofErr w:type="spellEnd"/>
            <w:r w:rsidRPr="00027C2F">
              <w:t xml:space="preserve"> городская больница»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 xml:space="preserve">Государственная программа Иркутской области «Развитие </w:t>
            </w:r>
            <w:proofErr w:type="spellStart"/>
            <w:r w:rsidRPr="00027C2F">
              <w:t>здравоохране</w:t>
            </w:r>
            <w:proofErr w:type="spellEnd"/>
            <w:r w:rsidRPr="00027C2F">
              <w:t>-</w:t>
            </w:r>
          </w:p>
          <w:p w:rsidR="00D17400" w:rsidRPr="00027C2F" w:rsidRDefault="00D17400" w:rsidP="00724099">
            <w:pPr>
              <w:ind w:firstLine="34"/>
            </w:pPr>
            <w:proofErr w:type="spellStart"/>
            <w:r w:rsidRPr="00027C2F">
              <w:t>ния</w:t>
            </w:r>
            <w:proofErr w:type="spellEnd"/>
            <w:r w:rsidRPr="00027C2F">
              <w:t>» на 2014-2020гг.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6,8</w:t>
            </w:r>
          </w:p>
        </w:tc>
        <w:tc>
          <w:tcPr>
            <w:tcW w:w="709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6,8</w:t>
            </w:r>
          </w:p>
        </w:tc>
        <w:tc>
          <w:tcPr>
            <w:tcW w:w="850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E34E4E" w:rsidRDefault="00D17400" w:rsidP="00724099">
            <w:pPr>
              <w:jc w:val="center"/>
            </w:pPr>
            <w:r w:rsidRPr="00E34E4E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E34E4E" w:rsidRDefault="00D17400" w:rsidP="00724099">
            <w:pPr>
              <w:jc w:val="center"/>
            </w:pPr>
            <w:r w:rsidRPr="00E34E4E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233A8" w:rsidRDefault="000233A8" w:rsidP="00724099">
            <w:pPr>
              <w:jc w:val="center"/>
              <w:rPr>
                <w:b/>
              </w:rPr>
            </w:pPr>
          </w:p>
          <w:p w:rsidR="00D17400" w:rsidRPr="00027C2F" w:rsidRDefault="00724099" w:rsidP="00724099">
            <w:pPr>
              <w:jc w:val="center"/>
              <w:rPr>
                <w:highlight w:val="yellow"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6,8</w:t>
            </w:r>
          </w:p>
        </w:tc>
        <w:tc>
          <w:tcPr>
            <w:tcW w:w="709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</w:pPr>
            <w:r w:rsidRPr="00027C2F">
              <w:t>6,8</w:t>
            </w:r>
          </w:p>
        </w:tc>
        <w:tc>
          <w:tcPr>
            <w:tcW w:w="850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 w:rsidRPr="00E34E4E">
              <w:t>1.2.2.</w:t>
            </w:r>
          </w:p>
        </w:tc>
        <w:tc>
          <w:tcPr>
            <w:tcW w:w="1993" w:type="dxa"/>
            <w:vMerge w:val="restart"/>
          </w:tcPr>
          <w:p w:rsidR="00D17400" w:rsidRPr="00027C2F" w:rsidRDefault="00D17400" w:rsidP="00724099">
            <w:r w:rsidRPr="00027C2F">
              <w:t>Капитал</w:t>
            </w:r>
            <w:r>
              <w:t xml:space="preserve">ьный ремонт инфекционного отделения  </w:t>
            </w:r>
            <w:r w:rsidRPr="00027C2F">
              <w:t>ОГБУЗ «</w:t>
            </w:r>
            <w:proofErr w:type="spellStart"/>
            <w:r w:rsidRPr="00027C2F">
              <w:t>Зиминская</w:t>
            </w:r>
            <w:proofErr w:type="spellEnd"/>
            <w:r w:rsidRPr="00027C2F">
              <w:t xml:space="preserve"> городская больница»</w:t>
            </w:r>
            <w:r>
              <w:t xml:space="preserve"> (</w:t>
            </w:r>
            <w:proofErr w:type="spellStart"/>
            <w:r>
              <w:t>г.Зима,ул</w:t>
            </w:r>
            <w:proofErr w:type="spellEnd"/>
            <w:r>
              <w:t>. Куйбышева,98)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>Государственная программа Иркутской области «Развитие здравоохране</w:t>
            </w:r>
            <w:r>
              <w:t>ния» на 2019</w:t>
            </w:r>
            <w:r w:rsidRPr="00027C2F">
              <w:t>-202</w:t>
            </w:r>
            <w:r>
              <w:t>4</w:t>
            </w:r>
            <w:r w:rsidRPr="00027C2F">
              <w:t>г</w:t>
            </w:r>
            <w:r>
              <w:t>г.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B762C" w:rsidRDefault="00BB762C" w:rsidP="00BB762C">
            <w:pPr>
              <w:jc w:val="center"/>
              <w:rPr>
                <w:b/>
                <w:u w:val="single"/>
              </w:rPr>
            </w:pPr>
            <w:r w:rsidRPr="0015181C">
              <w:rPr>
                <w:b/>
                <w:u w:val="single"/>
              </w:rPr>
              <w:t>2021год</w:t>
            </w:r>
          </w:p>
          <w:p w:rsidR="0015181C" w:rsidRPr="0015181C" w:rsidRDefault="0015181C" w:rsidP="00BB762C">
            <w:pPr>
              <w:jc w:val="center"/>
            </w:pPr>
            <w:r w:rsidRPr="0015181C">
              <w:t xml:space="preserve">- </w:t>
            </w:r>
          </w:p>
          <w:p w:rsidR="0015181C" w:rsidRPr="0015181C" w:rsidRDefault="0015181C" w:rsidP="00BB762C">
            <w:pPr>
              <w:jc w:val="center"/>
            </w:pPr>
            <w:r w:rsidRPr="0015181C">
              <w:t>(отсутствие финансирования)</w:t>
            </w:r>
          </w:p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 w:rsidRPr="00EE1DE0">
              <w:t>1.2.3.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Капитальный ремонт городской </w:t>
            </w:r>
            <w:r w:rsidRPr="00027C2F">
              <w:t xml:space="preserve"> поликлиники ОГБУЗ «</w:t>
            </w:r>
            <w:proofErr w:type="spellStart"/>
            <w:r w:rsidRPr="00027C2F">
              <w:t>Зиминская</w:t>
            </w:r>
            <w:proofErr w:type="spellEnd"/>
            <w:r w:rsidRPr="00027C2F">
              <w:t xml:space="preserve"> городская больница»</w:t>
            </w:r>
          </w:p>
          <w:p w:rsidR="00D17400" w:rsidRPr="00027C2F" w:rsidRDefault="00D17400" w:rsidP="00724099">
            <w:r>
              <w:t xml:space="preserve"> (г.Зима, </w:t>
            </w:r>
            <w:proofErr w:type="spellStart"/>
            <w:r>
              <w:t>мкр</w:t>
            </w:r>
            <w:proofErr w:type="spellEnd"/>
            <w:r>
              <w:t>. Ангарский, 1А)</w:t>
            </w:r>
          </w:p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5181C" w:rsidRDefault="0015181C" w:rsidP="0015181C">
            <w:pPr>
              <w:jc w:val="center"/>
              <w:rPr>
                <w:b/>
                <w:u w:val="single"/>
              </w:rPr>
            </w:pPr>
            <w:r w:rsidRPr="0015181C">
              <w:rPr>
                <w:b/>
                <w:u w:val="single"/>
              </w:rPr>
              <w:t>2021год</w:t>
            </w:r>
          </w:p>
          <w:p w:rsidR="00373A69" w:rsidRDefault="0015181C" w:rsidP="00A11006">
            <w:pPr>
              <w:jc w:val="both"/>
            </w:pPr>
            <w:r w:rsidRPr="0015181C">
              <w:t xml:space="preserve">Проведена  работа по  получению  </w:t>
            </w:r>
            <w:r w:rsidR="009924B1" w:rsidRPr="0015181C">
              <w:t xml:space="preserve">ПСД и </w:t>
            </w:r>
            <w:r w:rsidRPr="0015181C">
              <w:t>положительного заключения на частичный капитальный ремонт  городской  поликлиники</w:t>
            </w:r>
            <w:r w:rsidR="00E87890">
              <w:t xml:space="preserve"> </w:t>
            </w:r>
            <w:r w:rsidR="0087553D">
              <w:t>(</w:t>
            </w:r>
            <w:proofErr w:type="spellStart"/>
            <w:r w:rsidRPr="0015181C">
              <w:t>мкр</w:t>
            </w:r>
            <w:proofErr w:type="spellEnd"/>
            <w:r w:rsidRPr="0015181C">
              <w:t xml:space="preserve">. Ангарский, 1) на сумму 14 млн. руб. </w:t>
            </w:r>
          </w:p>
          <w:p w:rsidR="00373A69" w:rsidRDefault="00373A69" w:rsidP="00A11006">
            <w:pPr>
              <w:jc w:val="both"/>
            </w:pPr>
          </w:p>
          <w:p w:rsidR="00D17400" w:rsidRPr="00027C2F" w:rsidRDefault="0015181C" w:rsidP="00A11006">
            <w:pPr>
              <w:jc w:val="both"/>
              <w:rPr>
                <w:highlight w:val="yellow"/>
              </w:rPr>
            </w:pPr>
            <w:r w:rsidRPr="0015181C">
              <w:t xml:space="preserve">По состоянию на март 2022 года  лимиты на капремонт </w:t>
            </w:r>
            <w:r>
              <w:t xml:space="preserve"> городской </w:t>
            </w:r>
            <w:r w:rsidRPr="0015181C">
              <w:t xml:space="preserve">поликлиники </w:t>
            </w:r>
            <w:r>
              <w:t xml:space="preserve"> ОГБУЗ «ЗГБ»  доведены, финансирование  за </w:t>
            </w:r>
            <w:r>
              <w:lastRenderedPageBreak/>
              <w:t>счет феде</w:t>
            </w:r>
            <w:r w:rsidR="00A11006">
              <w:t>рального и  областного бюджетов. Объявлен конкурс на  определение  подрядчика на проведение работ. Срок  выполнения работ – ноябрь 2022г.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17400" w:rsidRPr="00EE1DE0" w:rsidRDefault="00D17400" w:rsidP="00724099">
            <w:pPr>
              <w:jc w:val="center"/>
            </w:pPr>
            <w:r w:rsidRPr="00EE1DE0">
              <w:t>0</w:t>
            </w:r>
          </w:p>
        </w:tc>
        <w:tc>
          <w:tcPr>
            <w:tcW w:w="851" w:type="dxa"/>
            <w:gridSpan w:val="3"/>
          </w:tcPr>
          <w:p w:rsidR="00D17400" w:rsidRPr="00EE1DE0" w:rsidRDefault="00D17400" w:rsidP="00724099">
            <w:pPr>
              <w:jc w:val="center"/>
            </w:pPr>
            <w:r w:rsidRPr="00EE1DE0"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>
              <w:lastRenderedPageBreak/>
              <w:t>1.2.4</w:t>
            </w:r>
            <w:r w:rsidRPr="00EE1DE0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>Капитальный ремонт филиала детской</w:t>
            </w:r>
            <w:r w:rsidRPr="00027C2F">
              <w:t xml:space="preserve"> поликлиники ОГБУЗ «</w:t>
            </w:r>
            <w:proofErr w:type="spellStart"/>
            <w:r w:rsidRPr="00027C2F">
              <w:t>Зиминская</w:t>
            </w:r>
            <w:proofErr w:type="spellEnd"/>
            <w:r w:rsidRPr="00027C2F">
              <w:t xml:space="preserve"> городская больница»</w:t>
            </w:r>
          </w:p>
          <w:p w:rsidR="00D17400" w:rsidRPr="00027C2F" w:rsidRDefault="00D17400" w:rsidP="00724099">
            <w:r>
              <w:t xml:space="preserve"> (г.Зима, ул. Куйбышева,98)</w:t>
            </w:r>
          </w:p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C5635">
              <w:rPr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C5635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  <w:r>
              <w:t>,5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511CE6" w:rsidRDefault="00D17400" w:rsidP="00724099">
            <w:pPr>
              <w:jc w:val="center"/>
            </w:pPr>
            <w:r>
              <w:t>10,5</w:t>
            </w:r>
          </w:p>
        </w:tc>
        <w:tc>
          <w:tcPr>
            <w:tcW w:w="709" w:type="dxa"/>
            <w:gridSpan w:val="2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 w:rsidRPr="00511CE6">
              <w:t>1</w:t>
            </w:r>
            <w:r>
              <w:t>0,5</w:t>
            </w:r>
          </w:p>
        </w:tc>
        <w:tc>
          <w:tcPr>
            <w:tcW w:w="850" w:type="dxa"/>
            <w:gridSpan w:val="2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293AB9" w:rsidRDefault="00D17400" w:rsidP="00724099">
            <w:pPr>
              <w:jc w:val="center"/>
            </w:pPr>
            <w:r w:rsidRPr="00293AB9">
              <w:t>1.2.5.</w:t>
            </w:r>
          </w:p>
        </w:tc>
        <w:tc>
          <w:tcPr>
            <w:tcW w:w="1993" w:type="dxa"/>
            <w:vMerge w:val="restart"/>
          </w:tcPr>
          <w:p w:rsidR="00D17400" w:rsidRPr="00076254" w:rsidRDefault="00D17400" w:rsidP="00724099">
            <w:r w:rsidRPr="00076254">
              <w:t>Благоустройство (устройство) подъездных путей, площадки для парковки автотранспорта к городской поликлинике ОГБУЗ «</w:t>
            </w:r>
            <w:proofErr w:type="spellStart"/>
            <w:r w:rsidRPr="00076254">
              <w:t>Зиминская</w:t>
            </w:r>
            <w:proofErr w:type="spellEnd"/>
            <w:r w:rsidRPr="00076254">
              <w:t xml:space="preserve"> городская больница»</w:t>
            </w:r>
          </w:p>
          <w:p w:rsidR="00D17400" w:rsidRPr="00076254" w:rsidRDefault="00D17400" w:rsidP="00724099">
            <w:proofErr w:type="spellStart"/>
            <w:r>
              <w:t>Мкр</w:t>
            </w:r>
            <w:proofErr w:type="spellEnd"/>
            <w:r>
              <w:t>. Ангарский,1а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709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076254" w:rsidRDefault="00D17400" w:rsidP="00724099">
            <w:pPr>
              <w:jc w:val="center"/>
            </w:pPr>
            <w:r w:rsidRPr="00076254">
              <w:t>1200 м2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  <w:r w:rsidRPr="00076254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B762C" w:rsidRDefault="00BB762C" w:rsidP="00BB762C">
            <w:pPr>
              <w:jc w:val="center"/>
              <w:rPr>
                <w:b/>
                <w:u w:val="single"/>
              </w:rPr>
            </w:pPr>
            <w:r w:rsidRPr="00A11006">
              <w:rPr>
                <w:b/>
                <w:u w:val="single"/>
              </w:rPr>
              <w:t>2021год</w:t>
            </w:r>
          </w:p>
          <w:p w:rsidR="00A11006" w:rsidRPr="0015181C" w:rsidRDefault="00A11006" w:rsidP="00A11006">
            <w:pPr>
              <w:jc w:val="center"/>
            </w:pPr>
            <w:r w:rsidRPr="0015181C">
              <w:t xml:space="preserve">- </w:t>
            </w:r>
          </w:p>
          <w:p w:rsidR="00A11006" w:rsidRPr="0015181C" w:rsidRDefault="00A11006" w:rsidP="00A11006">
            <w:pPr>
              <w:jc w:val="center"/>
            </w:pPr>
            <w:r w:rsidRPr="0015181C">
              <w:t>(отсутствие финансирования)</w:t>
            </w:r>
          </w:p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293AB9" w:rsidRDefault="00D17400" w:rsidP="00724099">
            <w:pPr>
              <w:jc w:val="center"/>
            </w:pPr>
            <w:r w:rsidRPr="00293AB9">
              <w:t>1.2.6.</w:t>
            </w:r>
          </w:p>
        </w:tc>
        <w:tc>
          <w:tcPr>
            <w:tcW w:w="1993" w:type="dxa"/>
            <w:vMerge w:val="restart"/>
          </w:tcPr>
          <w:p w:rsidR="00D17400" w:rsidRPr="005C4226" w:rsidRDefault="00D17400" w:rsidP="00724099">
            <w:pPr>
              <w:ind w:firstLine="34"/>
            </w:pPr>
            <w:r w:rsidRPr="005C4226">
              <w:t>Благоустройство (устройство) подъездных путей к отделениям  ОГБУЗ «</w:t>
            </w:r>
            <w:proofErr w:type="spellStart"/>
            <w:r w:rsidRPr="005C4226">
              <w:t>Зиминская</w:t>
            </w:r>
            <w:proofErr w:type="spellEnd"/>
            <w:r w:rsidRPr="005C4226">
              <w:t xml:space="preserve"> городская больница»</w:t>
            </w:r>
          </w:p>
          <w:p w:rsidR="00D17400" w:rsidRPr="005C4226" w:rsidRDefault="00D17400" w:rsidP="00724099">
            <w:pPr>
              <w:ind w:firstLine="34"/>
            </w:pPr>
            <w:r>
              <w:t>Ул. Калинина,88</w:t>
            </w:r>
          </w:p>
          <w:p w:rsidR="00D17400" w:rsidRPr="00027C2F" w:rsidRDefault="00D17400" w:rsidP="00724099"/>
        </w:tc>
        <w:tc>
          <w:tcPr>
            <w:tcW w:w="1984" w:type="dxa"/>
            <w:vMerge w:val="restart"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709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pPr>
              <w:ind w:firstLine="34"/>
            </w:pPr>
            <w:r w:rsidRPr="00511CE6">
              <w:t xml:space="preserve">Устройство вертолетной площадки для организации  круглосуточной  </w:t>
            </w:r>
            <w:r w:rsidRPr="00511CE6">
              <w:lastRenderedPageBreak/>
              <w:t>экстренной  помощи  санитарной   авиации</w:t>
            </w:r>
          </w:p>
          <w:p w:rsidR="00D17400" w:rsidRDefault="00D17400" w:rsidP="00724099">
            <w:pPr>
              <w:ind w:firstLine="34"/>
            </w:pPr>
          </w:p>
          <w:p w:rsidR="00D17400" w:rsidRPr="00511CE6" w:rsidRDefault="00D17400" w:rsidP="00724099"/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rPr>
                <w:highlight w:val="yellow"/>
              </w:rPr>
            </w:pPr>
            <w:r w:rsidRPr="00027C2F">
              <w:lastRenderedPageBreak/>
              <w:t>Государственная программа Иркутской области «Развитие здравоохране</w:t>
            </w:r>
            <w:r>
              <w:t xml:space="preserve">ния» </w:t>
            </w:r>
            <w:r>
              <w:lastRenderedPageBreak/>
              <w:t>на 2019</w:t>
            </w:r>
            <w:r w:rsidRPr="00027C2F">
              <w:t>-202</w:t>
            </w:r>
            <w:r>
              <w:t>4</w:t>
            </w:r>
            <w:r w:rsidRPr="00027C2F">
              <w:t>г</w:t>
            </w:r>
            <w:r>
              <w:t>г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  <w:gridSpan w:val="2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gridSpan w:val="3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</w:tcPr>
          <w:p w:rsidR="00D17400" w:rsidRPr="00712AF9" w:rsidRDefault="00A739CB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2017</w:t>
            </w:r>
          </w:p>
        </w:tc>
        <w:tc>
          <w:tcPr>
            <w:tcW w:w="992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709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2018</w:t>
            </w:r>
          </w:p>
        </w:tc>
        <w:tc>
          <w:tcPr>
            <w:tcW w:w="992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709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 w:rsidRPr="00511CE6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70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9C4258" w:rsidRDefault="00D17400" w:rsidP="00724099">
            <w:pPr>
              <w:jc w:val="center"/>
            </w:pPr>
            <w:r w:rsidRPr="009C4258">
              <w:t>2023</w:t>
            </w:r>
          </w:p>
        </w:tc>
        <w:tc>
          <w:tcPr>
            <w:tcW w:w="992" w:type="dxa"/>
            <w:gridSpan w:val="2"/>
          </w:tcPr>
          <w:p w:rsidR="00D17400" w:rsidRPr="009C4258" w:rsidRDefault="00D17400" w:rsidP="00724099">
            <w:pPr>
              <w:jc w:val="center"/>
            </w:pPr>
            <w:r w:rsidRPr="009C4258">
              <w:t>5,0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9C4258" w:rsidRDefault="00D17400" w:rsidP="00724099">
            <w:pPr>
              <w:jc w:val="center"/>
              <w:rPr>
                <w:highlight w:val="yellow"/>
              </w:rPr>
            </w:pPr>
            <w:r w:rsidRPr="009C4258">
              <w:t>5,0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511CE6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511CE6" w:rsidRDefault="00D17400" w:rsidP="00724099">
            <w:pPr>
              <w:jc w:val="center"/>
            </w:pPr>
            <w:r w:rsidRPr="00511CE6">
              <w:t>2026-2030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 w:val="restart"/>
          </w:tcPr>
          <w:p w:rsidR="00D17400" w:rsidRPr="00B75FC6" w:rsidRDefault="00D17400" w:rsidP="00724099">
            <w:pPr>
              <w:jc w:val="center"/>
              <w:rPr>
                <w:sz w:val="18"/>
                <w:szCs w:val="18"/>
              </w:rPr>
            </w:pPr>
            <w:r w:rsidRPr="00B75FC6">
              <w:rPr>
                <w:sz w:val="18"/>
                <w:szCs w:val="18"/>
              </w:rPr>
              <w:t>1.2.8</w:t>
            </w:r>
          </w:p>
        </w:tc>
        <w:tc>
          <w:tcPr>
            <w:tcW w:w="1993" w:type="dxa"/>
            <w:vMerge w:val="restart"/>
          </w:tcPr>
          <w:p w:rsidR="00D17400" w:rsidRPr="00B75FC6" w:rsidRDefault="00D17400" w:rsidP="00724099">
            <w:r w:rsidRPr="00B75FC6">
              <w:t>Обеспечение молодых  специалистов (врачей) ОГБУЗ «</w:t>
            </w:r>
            <w:proofErr w:type="spellStart"/>
            <w:r w:rsidRPr="00B75FC6">
              <w:t>Зиминская</w:t>
            </w:r>
            <w:proofErr w:type="spellEnd"/>
            <w:r w:rsidRPr="00B75FC6">
              <w:t xml:space="preserve"> городская больница»  служебным жильем </w:t>
            </w:r>
          </w:p>
          <w:p w:rsidR="00D17400" w:rsidRPr="00B75FC6" w:rsidRDefault="00D17400" w:rsidP="00724099">
            <w:r w:rsidRPr="00B75FC6">
              <w:t xml:space="preserve"> </w:t>
            </w:r>
          </w:p>
          <w:p w:rsidR="00D17400" w:rsidRPr="00B75FC6" w:rsidRDefault="00D17400" w:rsidP="00724099"/>
        </w:tc>
        <w:tc>
          <w:tcPr>
            <w:tcW w:w="1984" w:type="dxa"/>
            <w:vMerge w:val="restart"/>
          </w:tcPr>
          <w:p w:rsidR="00D17400" w:rsidRPr="00700C26" w:rsidRDefault="00D17400" w:rsidP="00724099">
            <w:pPr>
              <w:jc w:val="both"/>
            </w:pPr>
            <w:r w:rsidRPr="00233504">
              <w:t>Решение Думы ЗГМО от 28.06.2018г. №363</w:t>
            </w:r>
            <w:r>
              <w:t xml:space="preserve"> «</w:t>
            </w:r>
            <w:r w:rsidRPr="00700C26">
              <w:t xml:space="preserve">Об утверждении Порядка предоставления </w:t>
            </w:r>
          </w:p>
          <w:p w:rsidR="00D17400" w:rsidRPr="00700C26" w:rsidRDefault="00D17400" w:rsidP="00724099">
            <w:pPr>
              <w:jc w:val="both"/>
            </w:pPr>
            <w:r w:rsidRPr="00700C26">
              <w:t>жилых помещений специализированного</w:t>
            </w:r>
          </w:p>
          <w:p w:rsidR="00D17400" w:rsidRPr="00233504" w:rsidRDefault="00D17400" w:rsidP="00724099">
            <w:pPr>
              <w:jc w:val="both"/>
              <w:rPr>
                <w:sz w:val="23"/>
                <w:szCs w:val="23"/>
              </w:rPr>
            </w:pPr>
            <w:r w:rsidRPr="00700C26">
              <w:t>жилищного фонда З</w:t>
            </w:r>
            <w:r>
              <w:t>ГМО»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4,46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4,46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B75FC6" w:rsidRDefault="00D17400" w:rsidP="00724099">
            <w:pPr>
              <w:jc w:val="center"/>
            </w:pPr>
            <w:r>
              <w:t>26</w:t>
            </w:r>
            <w:r w:rsidRPr="00B75FC6">
              <w:t xml:space="preserve"> квартир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B75FC6" w:rsidRDefault="00D17400" w:rsidP="00724099">
            <w:pPr>
              <w:jc w:val="center"/>
            </w:pPr>
            <w:r w:rsidRPr="00B75FC6">
              <w:t>-</w:t>
            </w:r>
          </w:p>
        </w:tc>
        <w:tc>
          <w:tcPr>
            <w:tcW w:w="3117" w:type="dxa"/>
            <w:vMerge w:val="restart"/>
          </w:tcPr>
          <w:p w:rsidR="00BB762C" w:rsidRDefault="00BB762C" w:rsidP="00BB762C">
            <w:pPr>
              <w:jc w:val="center"/>
              <w:rPr>
                <w:b/>
                <w:u w:val="single"/>
              </w:rPr>
            </w:pPr>
            <w:r w:rsidRPr="0011062C">
              <w:rPr>
                <w:b/>
                <w:u w:val="single"/>
              </w:rPr>
              <w:t>2021год</w:t>
            </w:r>
          </w:p>
          <w:p w:rsidR="00D17400" w:rsidRPr="00B75FC6" w:rsidRDefault="00A37671" w:rsidP="00A37671">
            <w:pPr>
              <w:ind w:firstLine="175"/>
              <w:jc w:val="both"/>
            </w:pPr>
            <w:r>
              <w:t>За счет муниципального жилищного фонда п</w:t>
            </w:r>
            <w:r w:rsidR="0011062C">
              <w:t xml:space="preserve">редоставлена </w:t>
            </w:r>
            <w:r>
              <w:t>1</w:t>
            </w:r>
            <w:r w:rsidR="0011062C">
              <w:t xml:space="preserve"> квартира</w:t>
            </w:r>
            <w:r>
              <w:t xml:space="preserve"> площадью 37,9 кв.м.</w:t>
            </w:r>
            <w:r w:rsidR="0011062C">
              <w:t xml:space="preserve">  врачу-психиатру</w:t>
            </w:r>
            <w:r>
              <w:t xml:space="preserve"> </w:t>
            </w:r>
            <w:r w:rsidR="0011062C">
              <w:t>ОГБУЗ «ЗГБ»</w:t>
            </w:r>
            <w: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DB453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1,0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1,0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3,46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3,46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7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1.2.9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>Предоставление  студентам  медицинских  ВУЗов  дополнительных мер социальной поддержки   (стипендий)</w:t>
            </w:r>
          </w:p>
        </w:tc>
        <w:tc>
          <w:tcPr>
            <w:tcW w:w="1984" w:type="dxa"/>
            <w:vMerge w:val="restart"/>
          </w:tcPr>
          <w:p w:rsidR="00D17400" w:rsidRPr="00B75FC6" w:rsidRDefault="00D17400" w:rsidP="00724099">
            <w:pPr>
              <w:ind w:firstLine="34"/>
            </w:pPr>
            <w:r w:rsidRPr="00B75FC6">
              <w:t xml:space="preserve">Муниципальная программа ЗГМО </w:t>
            </w:r>
          </w:p>
          <w:p w:rsidR="00D17400" w:rsidRPr="00B75FC6" w:rsidRDefault="00D17400" w:rsidP="00724099">
            <w:pPr>
              <w:ind w:firstLine="34"/>
            </w:pPr>
            <w:r w:rsidRPr="00B75FC6">
              <w:t>«Оказание  содействия  по сохранению и улучшению  здоровья населения г.Зимы»</w:t>
            </w:r>
          </w:p>
          <w:p w:rsidR="00D17400" w:rsidRPr="00FB0246" w:rsidRDefault="00D17400" w:rsidP="00724099">
            <w:r>
              <w:t>на 2020-2024</w:t>
            </w:r>
            <w:r w:rsidRPr="00B75FC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</w:tcPr>
          <w:p w:rsidR="004F54C3" w:rsidRDefault="004F54C3" w:rsidP="004F54C3">
            <w:pPr>
              <w:jc w:val="center"/>
              <w:rPr>
                <w:b/>
                <w:u w:val="single"/>
              </w:rPr>
            </w:pPr>
            <w:r w:rsidRPr="00A37671">
              <w:rPr>
                <w:b/>
                <w:u w:val="single"/>
              </w:rPr>
              <w:t>2021год</w:t>
            </w:r>
          </w:p>
          <w:p w:rsidR="004F54C3" w:rsidRDefault="004F54C3" w:rsidP="004F54C3">
            <w:pPr>
              <w:jc w:val="both"/>
            </w:pPr>
            <w:r>
              <w:t xml:space="preserve">В 2021 году  договоры  на получение   стипендии  с администрацией ЗГМО  заключили 2 студента. </w:t>
            </w:r>
          </w:p>
          <w:p w:rsidR="00BB762C" w:rsidRPr="00FB0246" w:rsidRDefault="004F54C3" w:rsidP="004F54C3">
            <w:pPr>
              <w:jc w:val="both"/>
            </w:pPr>
            <w:r>
              <w:t xml:space="preserve"> Всего в течение года выплата стипендии  производилась 7 студентам (с учетом 5 договоров, заключенных в 2020 году). На выплату стипендии  направлено </w:t>
            </w:r>
            <w:r w:rsidRPr="00F16D3A">
              <w:rPr>
                <w:b/>
              </w:rPr>
              <w:t>0,096 млн. руб.  из средств местного бюджета</w:t>
            </w:r>
            <w: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1.2.10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>Предоставление выплаты подъемных средств  молодым врачам  при трудоустройстве  в ОГБУЗ «</w:t>
            </w:r>
            <w:proofErr w:type="spellStart"/>
            <w:r>
              <w:t>Зиминская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BB762C" w:rsidRDefault="00BB762C" w:rsidP="00BB762C">
            <w:pPr>
              <w:jc w:val="center"/>
              <w:rPr>
                <w:b/>
                <w:u w:val="single"/>
              </w:rPr>
            </w:pPr>
            <w:r w:rsidRPr="00A37671">
              <w:rPr>
                <w:b/>
                <w:u w:val="single"/>
              </w:rPr>
              <w:t>2021год</w:t>
            </w:r>
          </w:p>
          <w:p w:rsidR="00BB762C" w:rsidRPr="00FB0246" w:rsidRDefault="00A37671" w:rsidP="00F16D3A">
            <w:pPr>
              <w:jc w:val="both"/>
            </w:pPr>
            <w:r>
              <w:t>Администрацией ЗГМО заключен 1 договор  с молодым специалистом</w:t>
            </w:r>
            <w:r w:rsidR="00F16D3A">
              <w:t xml:space="preserve">, трудоустроенным в </w:t>
            </w:r>
            <w:r>
              <w:t xml:space="preserve"> ОГБУЗ «ЗГБ»</w:t>
            </w:r>
            <w:r w:rsidR="00F16D3A">
              <w:t>,</w:t>
            </w:r>
            <w:r>
              <w:t xml:space="preserve"> на выплату подъемного </w:t>
            </w:r>
            <w:r w:rsidR="00F16D3A">
              <w:t xml:space="preserve">пособия в размере </w:t>
            </w:r>
            <w:r w:rsidR="00F16D3A" w:rsidRPr="00F16D3A">
              <w:rPr>
                <w:b/>
              </w:rPr>
              <w:t>0,1 млн. руб. за счет средств местного бюджета</w:t>
            </w:r>
            <w:r w:rsidR="00224A27">
              <w:rPr>
                <w:b/>
              </w:rPr>
              <w:t>.</w:t>
            </w:r>
            <w:r>
              <w:t xml:space="preserve">    </w:t>
            </w: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95"/>
        </w:trPr>
        <w:tc>
          <w:tcPr>
            <w:tcW w:w="15699" w:type="dxa"/>
            <w:gridSpan w:val="23"/>
            <w:vAlign w:val="center"/>
          </w:tcPr>
          <w:p w:rsidR="00D17400" w:rsidRPr="00A6040B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3859CC">
              <w:rPr>
                <w:b/>
                <w:sz w:val="20"/>
              </w:rPr>
              <w:t>Тактическая  цель 1.3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  <w:sz w:val="20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D17400" w:rsidRPr="00FB0246" w:rsidRDefault="00D17400" w:rsidP="00724099">
            <w:pPr>
              <w:jc w:val="center"/>
            </w:pPr>
            <w:r w:rsidRPr="00A6040B">
              <w:rPr>
                <w:b/>
                <w:i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1.3.1</w:t>
            </w:r>
          </w:p>
        </w:tc>
        <w:tc>
          <w:tcPr>
            <w:tcW w:w="1993" w:type="dxa"/>
            <w:vMerge w:val="restart"/>
          </w:tcPr>
          <w:p w:rsidR="00D17400" w:rsidRPr="00D03D51" w:rsidRDefault="00D17400" w:rsidP="00724099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>–</w:t>
            </w:r>
            <w:r w:rsidRPr="00D03D51">
              <w:lastRenderedPageBreak/>
              <w:t>оздоровительного  комплекса</w:t>
            </w:r>
          </w:p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</w:tc>
        <w:tc>
          <w:tcPr>
            <w:tcW w:w="1984" w:type="dxa"/>
            <w:vMerge w:val="restart"/>
          </w:tcPr>
          <w:p w:rsidR="00D17400" w:rsidRPr="00D03D51" w:rsidRDefault="00D17400" w:rsidP="00724099">
            <w:r w:rsidRPr="00D03D51">
              <w:lastRenderedPageBreak/>
              <w:t xml:space="preserve">Государственная программа  </w:t>
            </w:r>
            <w:r w:rsidRPr="00D03D51">
              <w:lastRenderedPageBreak/>
              <w:t xml:space="preserve">Иркутской области «Развитие физической культуры и спорта» </w:t>
            </w:r>
          </w:p>
          <w:p w:rsidR="00D17400" w:rsidRPr="00D03D51" w:rsidRDefault="00D17400" w:rsidP="00724099">
            <w:r w:rsidRPr="00D03D51">
              <w:t>на 2016-2020гг.</w:t>
            </w:r>
          </w:p>
          <w:p w:rsidR="00D17400" w:rsidRPr="00D03D51" w:rsidRDefault="00D17400" w:rsidP="00724099"/>
          <w:p w:rsidR="00D17400" w:rsidRPr="00D03D51" w:rsidRDefault="00D17400" w:rsidP="00724099">
            <w:r w:rsidRPr="00D03D51">
              <w:t xml:space="preserve">Муниципальная программа ЗГМО «Развитие физической культуры и спорта» </w:t>
            </w:r>
          </w:p>
          <w:p w:rsidR="00D17400" w:rsidRPr="00D03D51" w:rsidRDefault="00D17400" w:rsidP="00724099">
            <w:r w:rsidRPr="00D03D51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 w:rsidRPr="00D03D51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D03D51">
              <w:rPr>
                <w:b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ind w:firstLine="34"/>
              <w:jc w:val="center"/>
              <w:rPr>
                <w:b/>
              </w:rPr>
            </w:pPr>
            <w:r w:rsidRPr="00D03D51">
              <w:t xml:space="preserve">Пропускная </w:t>
            </w:r>
            <w:r w:rsidRPr="00D03D51">
              <w:lastRenderedPageBreak/>
              <w:t>способность - 90 чел/час.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ind w:left="-108" w:right="-108"/>
              <w:jc w:val="center"/>
            </w:pPr>
            <w:r w:rsidRPr="00D03D51">
              <w:lastRenderedPageBreak/>
              <w:t xml:space="preserve">10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247BE1" w:rsidRDefault="00247BE1" w:rsidP="00724099">
            <w:pPr>
              <w:ind w:firstLine="33"/>
              <w:jc w:val="center"/>
              <w:rPr>
                <w:b/>
              </w:rPr>
            </w:pPr>
          </w:p>
          <w:p w:rsidR="00D17400" w:rsidRPr="00D03D51" w:rsidRDefault="00A739CB" w:rsidP="00724099">
            <w:pPr>
              <w:ind w:firstLine="33"/>
              <w:jc w:val="center"/>
            </w:pPr>
            <w:r w:rsidRPr="00A739CB">
              <w:rPr>
                <w:b/>
              </w:rPr>
              <w:t xml:space="preserve">МЕРОПРИЯТИЕ </w:t>
            </w:r>
            <w:r w:rsidRPr="00A739CB">
              <w:rPr>
                <w:b/>
              </w:rPr>
              <w:lastRenderedPageBreak/>
              <w:t>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ind w:left="-108" w:right="-108"/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ind w:firstLine="33"/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30,8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</w:t>
            </w:r>
            <w:r>
              <w:t>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1.3.2</w:t>
            </w:r>
          </w:p>
        </w:tc>
        <w:tc>
          <w:tcPr>
            <w:tcW w:w="1993" w:type="dxa"/>
            <w:vMerge w:val="restart"/>
          </w:tcPr>
          <w:p w:rsidR="00D17400" w:rsidRPr="00D03D51" w:rsidRDefault="00D17400" w:rsidP="00724099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>–оздоровительного  комплекса</w:t>
            </w:r>
            <w:r>
              <w:t xml:space="preserve"> с </w:t>
            </w:r>
          </w:p>
          <w:p w:rsidR="00D17400" w:rsidRPr="00D03D51" w:rsidRDefault="00D17400" w:rsidP="00724099">
            <w:r>
              <w:t>плавательным</w:t>
            </w:r>
            <w:r w:rsidRPr="00D03D51">
              <w:t xml:space="preserve"> бассейн</w:t>
            </w:r>
            <w:r>
              <w:t>ом25х8,5 по адресу: Иркутская  область, г. Зима, ул. Ленина,62</w:t>
            </w:r>
          </w:p>
        </w:tc>
        <w:tc>
          <w:tcPr>
            <w:tcW w:w="1984" w:type="dxa"/>
            <w:vMerge w:val="restart"/>
          </w:tcPr>
          <w:p w:rsidR="00D17400" w:rsidRPr="00D03D51" w:rsidRDefault="00D17400" w:rsidP="00724099">
            <w:r w:rsidRPr="00D03D51">
              <w:t>Государственная программа  Иркутской области «Развитие физич</w:t>
            </w:r>
            <w:r>
              <w:t>еской культуры и спорта» на 2019</w:t>
            </w:r>
            <w:r w:rsidRPr="00D03D51">
              <w:t>-202</w:t>
            </w:r>
            <w:r>
              <w:t>4</w:t>
            </w:r>
            <w:r w:rsidRPr="00D03D51">
              <w:t>гг.</w:t>
            </w:r>
          </w:p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>
            <w:r w:rsidRPr="00D03D51">
              <w:t xml:space="preserve">Муниципальная программа ЗГМО «Развитие физической культуры и спорта» </w:t>
            </w:r>
          </w:p>
          <w:p w:rsidR="00D17400" w:rsidRPr="00D03D51" w:rsidRDefault="00D17400" w:rsidP="00724099">
            <w:r>
              <w:t>на 2020</w:t>
            </w:r>
            <w:r w:rsidRPr="00D03D51">
              <w:t>-202</w:t>
            </w:r>
            <w:r>
              <w:t>4</w:t>
            </w:r>
            <w:r w:rsidRPr="00D03D51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490E14">
              <w:t>Единовременная пропускная способность - 55 чел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13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A50385" w:rsidRDefault="00A50385" w:rsidP="00A50385">
            <w:pPr>
              <w:jc w:val="center"/>
              <w:rPr>
                <w:b/>
                <w:u w:val="single"/>
              </w:rPr>
            </w:pPr>
            <w:r w:rsidRPr="00A14794">
              <w:rPr>
                <w:b/>
                <w:u w:val="single"/>
              </w:rPr>
              <w:t>2021год</w:t>
            </w:r>
          </w:p>
          <w:p w:rsidR="00A14794" w:rsidRDefault="00A50385" w:rsidP="00A50385">
            <w:pPr>
              <w:jc w:val="both"/>
              <w:rPr>
                <w:b/>
                <w:u w:val="single"/>
              </w:rPr>
            </w:pPr>
            <w:r>
              <w:t>Мероприятие включено  в Государственную  программу «Развитие физической культуры и спорта в Иркутской области». Запланировано к реализации  в 2023-2024гг</w:t>
            </w:r>
          </w:p>
          <w:p w:rsidR="006712AA" w:rsidRPr="00D03D51" w:rsidRDefault="00A14794" w:rsidP="000B666D">
            <w:pPr>
              <w:jc w:val="both"/>
            </w:pPr>
            <w: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62DDC" w:rsidRDefault="00D17400" w:rsidP="00724099">
            <w:pPr>
              <w:jc w:val="center"/>
            </w:pPr>
            <w:r w:rsidRPr="00262DD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b/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1.3.3</w:t>
            </w:r>
            <w:r w:rsidRPr="005952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vMerge w:val="restart"/>
          </w:tcPr>
          <w:p w:rsidR="00D17400" w:rsidRPr="00117D75" w:rsidRDefault="00D17400" w:rsidP="00724099">
            <w:r w:rsidRPr="00117D75">
              <w:t>Строительство универсального спортивного зала</w:t>
            </w:r>
            <w:r>
              <w:t xml:space="preserve"> по адресу: Иркутская  область, г. Зима, ул. 5 Армии,64</w:t>
            </w:r>
          </w:p>
        </w:tc>
        <w:tc>
          <w:tcPr>
            <w:tcW w:w="1984" w:type="dxa"/>
            <w:vMerge/>
          </w:tcPr>
          <w:p w:rsidR="00D17400" w:rsidRPr="00117D75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134,4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127,7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17D75" w:rsidRDefault="00D17400" w:rsidP="00724099">
            <w:pPr>
              <w:jc w:val="center"/>
            </w:pPr>
            <w:r w:rsidRPr="00117D75">
              <w:t>Пропускная способность – 60 чел/час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117D75" w:rsidRDefault="00D17400" w:rsidP="00724099">
            <w:pPr>
              <w:jc w:val="center"/>
            </w:pPr>
            <w:r w:rsidRPr="00117D75">
              <w:t>8</w:t>
            </w:r>
          </w:p>
        </w:tc>
        <w:tc>
          <w:tcPr>
            <w:tcW w:w="3117" w:type="dxa"/>
            <w:vMerge w:val="restart"/>
          </w:tcPr>
          <w:p w:rsidR="00D17400" w:rsidRPr="00117D75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713A6B" w:rsidRDefault="00D17400" w:rsidP="00724099">
            <w:pPr>
              <w:jc w:val="center"/>
              <w:rPr>
                <w:sz w:val="18"/>
                <w:szCs w:val="18"/>
              </w:rPr>
            </w:pPr>
            <w:r w:rsidRPr="00713A6B">
              <w:rPr>
                <w:sz w:val="18"/>
                <w:szCs w:val="18"/>
              </w:rPr>
              <w:t>1.3.4</w:t>
            </w:r>
          </w:p>
        </w:tc>
        <w:tc>
          <w:tcPr>
            <w:tcW w:w="1993" w:type="dxa"/>
            <w:vMerge w:val="restart"/>
          </w:tcPr>
          <w:p w:rsidR="00D17400" w:rsidRPr="00713A6B" w:rsidRDefault="00D17400" w:rsidP="00724099">
            <w:r w:rsidRPr="00713A6B">
              <w:t>Строительство хоккейных кортов в жилых районах города:</w:t>
            </w:r>
          </w:p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17400" w:rsidRPr="00713A6B" w:rsidRDefault="00D17400" w:rsidP="00724099">
            <w:r w:rsidRPr="00713A6B">
              <w:t xml:space="preserve">Муниципальная программа ЗГМО «Развитие физической культуры и спорта» </w:t>
            </w:r>
          </w:p>
          <w:p w:rsidR="00D17400" w:rsidRPr="00713A6B" w:rsidRDefault="00D17400" w:rsidP="00724099">
            <w:r w:rsidRPr="00713A6B">
              <w:t>на 2016-2021гг.</w:t>
            </w:r>
          </w:p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3A6B">
              <w:rPr>
                <w:b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 w:rsidRPr="00713A6B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 w:rsidRPr="00713A6B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6712AA" w:rsidRDefault="00A50385" w:rsidP="00A50385">
            <w:pPr>
              <w:jc w:val="center"/>
              <w:rPr>
                <w:b/>
              </w:rPr>
            </w:pPr>
            <w:r w:rsidRPr="003D3266">
              <w:rPr>
                <w:b/>
                <w:u w:val="single"/>
              </w:rPr>
              <w:t>2021год</w:t>
            </w:r>
          </w:p>
          <w:p w:rsidR="006712AA" w:rsidRDefault="006712AA" w:rsidP="006712AA">
            <w:pPr>
              <w:jc w:val="center"/>
              <w:rPr>
                <w:b/>
                <w:u w:val="single"/>
              </w:rPr>
            </w:pPr>
          </w:p>
          <w:p w:rsidR="006712AA" w:rsidRPr="001012B2" w:rsidRDefault="003D3266" w:rsidP="00B66658">
            <w:pPr>
              <w:jc w:val="both"/>
            </w:pPr>
            <w:r>
              <w:t>В течение 2021г. новых хоккейных кортов  не строилось. Проведен косметический ремонт  кортов по ул. Ордж</w:t>
            </w:r>
            <w:r w:rsidR="00805D9E">
              <w:t>оникидзе и Лазо, в пос. ЛДК и «2-</w:t>
            </w:r>
            <w:r>
              <w:t>й Строитель</w:t>
            </w:r>
            <w:r w:rsidR="00805D9E">
              <w:t>»</w:t>
            </w:r>
            <w:r>
              <w:t xml:space="preserve"> на сумму </w:t>
            </w:r>
            <w:r w:rsidR="00F50427">
              <w:rPr>
                <w:b/>
              </w:rPr>
              <w:t>0,</w:t>
            </w:r>
            <w:r w:rsidR="00373A69">
              <w:rPr>
                <w:b/>
              </w:rPr>
              <w:t>07 млн</w:t>
            </w:r>
            <w:r w:rsidRPr="003D3266">
              <w:rPr>
                <w:b/>
              </w:rPr>
              <w:t>. рублей</w:t>
            </w:r>
            <w:r>
              <w:t xml:space="preserve"> </w:t>
            </w:r>
            <w:r w:rsidRPr="003D3266">
              <w:rPr>
                <w:b/>
              </w:rPr>
              <w:t>(</w:t>
            </w:r>
            <w:proofErr w:type="spellStart"/>
            <w:r w:rsidRPr="003D3266">
              <w:rPr>
                <w:b/>
              </w:rPr>
              <w:t>мест.бюджет</w:t>
            </w:r>
            <w:proofErr w:type="spellEnd"/>
            <w:r w:rsidRPr="003D3266">
              <w:rPr>
                <w:b/>
              </w:rPr>
              <w:t>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076A6" w:rsidRDefault="00D17400" w:rsidP="0072409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1.3.5</w:t>
            </w:r>
            <w:r w:rsidRPr="00C076A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3" w:type="dxa"/>
            <w:vMerge w:val="restart"/>
          </w:tcPr>
          <w:p w:rsidR="00D17400" w:rsidRPr="00C076A6" w:rsidRDefault="00D17400" w:rsidP="00724099">
            <w:r>
              <w:t xml:space="preserve">Капитальный ремонт: «Спорткомплекс» МАУ «Спортивная школа «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 муниципального образования  по адресу: г.Зима, ул. Григорьева,16</w:t>
            </w:r>
          </w:p>
          <w:p w:rsidR="00D17400" w:rsidRPr="00C076A6" w:rsidRDefault="00D17400" w:rsidP="00724099"/>
        </w:tc>
        <w:tc>
          <w:tcPr>
            <w:tcW w:w="1984" w:type="dxa"/>
            <w:vMerge w:val="restart"/>
          </w:tcPr>
          <w:p w:rsidR="00D17400" w:rsidRPr="00117D75" w:rsidRDefault="00D17400" w:rsidP="00724099">
            <w:r w:rsidRPr="00117D75">
              <w:t>Государственная программа  Иркутской области «Развитие физической культуры и спорта»</w:t>
            </w:r>
          </w:p>
          <w:p w:rsidR="00D17400" w:rsidRPr="00C076A6" w:rsidRDefault="00D17400" w:rsidP="00724099">
            <w:r>
              <w:t xml:space="preserve"> на 2019-2024</w:t>
            </w:r>
            <w:r w:rsidRPr="00117D75">
              <w:t>гг.</w:t>
            </w:r>
          </w:p>
          <w:p w:rsidR="00D17400" w:rsidRPr="00C076A6" w:rsidRDefault="00D17400" w:rsidP="00724099"/>
          <w:p w:rsidR="00D17400" w:rsidRPr="00C076A6" w:rsidRDefault="00D17400" w:rsidP="00724099">
            <w:r w:rsidRPr="00C076A6">
              <w:t>Муниципальная программа ЗГМО «Развитие физической культуры и спорта»</w:t>
            </w:r>
          </w:p>
          <w:p w:rsidR="00D17400" w:rsidRPr="00C076A6" w:rsidRDefault="00D17400" w:rsidP="00724099">
            <w:r>
              <w:t>на 2020</w:t>
            </w:r>
            <w:r w:rsidRPr="00C076A6">
              <w:t>-202</w:t>
            </w:r>
            <w:r>
              <w:t>4</w:t>
            </w:r>
            <w:r w:rsidRPr="00C076A6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076A6" w:rsidRDefault="00D17400" w:rsidP="00724099">
            <w:pPr>
              <w:jc w:val="center"/>
            </w:pPr>
            <w:r w:rsidRPr="00C076A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076A6" w:rsidRDefault="00D17400" w:rsidP="00724099">
            <w:pPr>
              <w:jc w:val="center"/>
            </w:pPr>
            <w:r w:rsidRPr="00C076A6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C076A6" w:rsidRDefault="00D17400" w:rsidP="00724099">
            <w:pPr>
              <w:jc w:val="center"/>
            </w:pPr>
            <w:r w:rsidRPr="00C076A6">
              <w:t>-</w:t>
            </w:r>
          </w:p>
        </w:tc>
        <w:tc>
          <w:tcPr>
            <w:tcW w:w="3117" w:type="dxa"/>
            <w:vMerge w:val="restart"/>
          </w:tcPr>
          <w:p w:rsidR="006712AA" w:rsidRDefault="006712AA" w:rsidP="006712AA">
            <w:pPr>
              <w:jc w:val="center"/>
              <w:rPr>
                <w:b/>
                <w:u w:val="single"/>
              </w:rPr>
            </w:pPr>
            <w:r w:rsidRPr="00B815DB">
              <w:rPr>
                <w:b/>
                <w:u w:val="single"/>
              </w:rPr>
              <w:t>2021год</w:t>
            </w:r>
          </w:p>
          <w:p w:rsidR="006712AA" w:rsidRPr="00C076A6" w:rsidRDefault="00B815DB" w:rsidP="00B815DB">
            <w:pPr>
              <w:jc w:val="both"/>
            </w:pPr>
            <w:r>
              <w:t>Мероприятие включено  в Государственную  программу «Развитие физической культуры и спорта в Иркутской области». Запланировано к реализации  в 2022г.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076A6" w:rsidRDefault="00D17400" w:rsidP="00724099">
            <w:pPr>
              <w:rPr>
                <w:sz w:val="18"/>
                <w:szCs w:val="18"/>
                <w:highlight w:val="yellow"/>
              </w:rPr>
            </w:pPr>
            <w:r w:rsidRPr="001012B2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93" w:type="dxa"/>
            <w:vMerge w:val="restart"/>
          </w:tcPr>
          <w:p w:rsidR="00D17400" w:rsidRPr="001012B2" w:rsidRDefault="00D17400" w:rsidP="00724099">
            <w:r w:rsidRPr="001012B2">
              <w:t>Развитие</w:t>
            </w:r>
          </w:p>
          <w:p w:rsidR="00D17400" w:rsidRPr="001012B2" w:rsidRDefault="00D17400" w:rsidP="00724099">
            <w:r w:rsidRPr="001012B2">
              <w:t xml:space="preserve"> лыжной базы </w:t>
            </w:r>
          </w:p>
          <w:p w:rsidR="00D17400" w:rsidRDefault="00D17400" w:rsidP="00724099">
            <w:r>
              <w:t>МБУДО «ДЮСШ имени Г.М. Сергеева»</w:t>
            </w:r>
          </w:p>
          <w:p w:rsidR="00D17400" w:rsidRPr="00364832" w:rsidRDefault="00D17400" w:rsidP="00724099"/>
        </w:tc>
        <w:tc>
          <w:tcPr>
            <w:tcW w:w="1984" w:type="dxa"/>
            <w:vMerge w:val="restart"/>
          </w:tcPr>
          <w:p w:rsidR="00D17400" w:rsidRPr="001012B2" w:rsidRDefault="00D17400" w:rsidP="00724099">
            <w:r w:rsidRPr="001012B2">
              <w:t>Муниципальная программа ЗГМО «Развитие физической культуры и спорта»</w:t>
            </w:r>
          </w:p>
          <w:p w:rsidR="00D17400" w:rsidRPr="00C076A6" w:rsidRDefault="00D17400" w:rsidP="00724099">
            <w:pPr>
              <w:rPr>
                <w:highlight w:val="yellow"/>
              </w:rPr>
            </w:pPr>
            <w:r w:rsidRPr="001012B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2,85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2,85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E079EA" w:rsidRDefault="00E079EA" w:rsidP="00E079EA">
            <w:pPr>
              <w:jc w:val="center"/>
              <w:rPr>
                <w:b/>
                <w:u w:val="single"/>
              </w:rPr>
            </w:pPr>
            <w:r w:rsidRPr="001E639C">
              <w:rPr>
                <w:b/>
                <w:u w:val="single"/>
              </w:rPr>
              <w:t>2021год</w:t>
            </w:r>
          </w:p>
          <w:p w:rsidR="006712AA" w:rsidRDefault="006712AA" w:rsidP="008954D1">
            <w:pPr>
              <w:jc w:val="both"/>
              <w:rPr>
                <w:b/>
              </w:rPr>
            </w:pPr>
          </w:p>
          <w:p w:rsidR="00A72EF1" w:rsidRDefault="001E639C" w:rsidP="001E639C">
            <w:pPr>
              <w:jc w:val="both"/>
            </w:pPr>
            <w:r>
              <w:t>Построена конюшня для конного дворика.</w:t>
            </w:r>
            <w:r w:rsidR="00A72EF1">
              <w:t xml:space="preserve"> </w:t>
            </w:r>
          </w:p>
          <w:p w:rsidR="00DA03C0" w:rsidRDefault="00A72EF1" w:rsidP="001E639C">
            <w:pPr>
              <w:jc w:val="both"/>
            </w:pPr>
            <w:r>
              <w:t xml:space="preserve">Оборудована </w:t>
            </w:r>
            <w:r w:rsidR="001E639C">
              <w:t xml:space="preserve"> </w:t>
            </w:r>
            <w:r w:rsidR="008D2AED">
              <w:t>военно-спортивная  полоса</w:t>
            </w:r>
            <w:r w:rsidRPr="00A72EF1">
              <w:t xml:space="preserve"> препятствий</w:t>
            </w:r>
            <w:r w:rsidR="00DA03C0">
              <w:t>.</w:t>
            </w:r>
            <w:r>
              <w:t xml:space="preserve"> </w:t>
            </w:r>
            <w:r w:rsidR="001E639C">
              <w:t>Приобретены метательные машинки и мишени</w:t>
            </w:r>
            <w:r>
              <w:t xml:space="preserve"> для стендовой стрельбы.</w:t>
            </w:r>
          </w:p>
          <w:p w:rsidR="006712AA" w:rsidRPr="00DA03C0" w:rsidRDefault="001E639C" w:rsidP="008954D1">
            <w:pPr>
              <w:jc w:val="both"/>
              <w:rPr>
                <w:b/>
              </w:rPr>
            </w:pPr>
            <w:r>
              <w:rPr>
                <w:b/>
              </w:rPr>
              <w:t>Объем затрат – 0,37</w:t>
            </w:r>
            <w:r w:rsidRPr="002A7E50">
              <w:rPr>
                <w:b/>
              </w:rPr>
              <w:t xml:space="preserve"> млн. рублей (</w:t>
            </w:r>
            <w:r>
              <w:rPr>
                <w:b/>
              </w:rPr>
              <w:t>местный бюджет</w:t>
            </w:r>
            <w:r w:rsidRPr="002A7E50">
              <w:rPr>
                <w:b/>
              </w:rPr>
              <w:t>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3433FE" w:rsidRDefault="00D17400" w:rsidP="00724099">
            <w:r>
              <w:t>1.3.7</w:t>
            </w:r>
            <w:r w:rsidRPr="003433FE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Капитальный ремонт     спортивного зала  </w:t>
            </w:r>
            <w:proofErr w:type="spellStart"/>
            <w:r>
              <w:t>мкр</w:t>
            </w:r>
            <w:proofErr w:type="spellEnd"/>
            <w:r>
              <w:t>. Ангарский, 68</w:t>
            </w:r>
          </w:p>
          <w:p w:rsidR="00D17400" w:rsidRPr="007E47F2" w:rsidRDefault="00D17400" w:rsidP="00724099"/>
        </w:tc>
        <w:tc>
          <w:tcPr>
            <w:tcW w:w="1984" w:type="dxa"/>
            <w:vMerge w:val="restart"/>
          </w:tcPr>
          <w:p w:rsidR="00D17400" w:rsidRPr="00117D75" w:rsidRDefault="00D17400" w:rsidP="00724099">
            <w:r w:rsidRPr="00117D75">
              <w:t>Государственная программа  Иркутской области «Развитие физической культуры и спорта»</w:t>
            </w:r>
          </w:p>
          <w:p w:rsidR="00D17400" w:rsidRPr="00C076A6" w:rsidRDefault="00D17400" w:rsidP="00724099">
            <w:r>
              <w:t xml:space="preserve"> на 2019-2024</w:t>
            </w:r>
            <w:r w:rsidRPr="00117D75">
              <w:t>гг.</w:t>
            </w:r>
          </w:p>
          <w:p w:rsidR="00D17400" w:rsidRDefault="00D17400" w:rsidP="00724099"/>
          <w:p w:rsidR="00D17400" w:rsidRDefault="00D17400" w:rsidP="00724099"/>
          <w:p w:rsidR="00D17400" w:rsidRPr="00C076A6" w:rsidRDefault="00D17400" w:rsidP="00724099">
            <w:r w:rsidRPr="00C076A6">
              <w:t>Муниципальная программа ЗГМО «Развитие физической культуры и спорта»</w:t>
            </w:r>
          </w:p>
          <w:p w:rsidR="00D17400" w:rsidRPr="007E47F2" w:rsidRDefault="00D17400" w:rsidP="00724099">
            <w:r>
              <w:t>на 2020</w:t>
            </w:r>
            <w:r w:rsidRPr="00C076A6">
              <w:t>-202</w:t>
            </w:r>
            <w:r>
              <w:t>4</w:t>
            </w:r>
            <w:r w:rsidRPr="00C076A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 w:rsidRPr="008E1F81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D17400" w:rsidRPr="00FB0246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40</w:t>
            </w:r>
            <w:r w:rsidRPr="008E1F81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3433FE" w:rsidRDefault="00D17400" w:rsidP="00724099">
            <w:pPr>
              <w:jc w:val="center"/>
            </w:pPr>
            <w:r w:rsidRPr="003433F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1433" w:rsidRDefault="00D17400" w:rsidP="00724099">
            <w:r>
              <w:t>1.3.8</w:t>
            </w:r>
            <w:r w:rsidRPr="00B81433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>Капитальный ремонт здания МБУДО «ДЮСШ имени Г.М. Сергеева»</w:t>
            </w:r>
          </w:p>
          <w:p w:rsidR="00D17400" w:rsidRDefault="00D17400" w:rsidP="00724099">
            <w:r>
              <w:t xml:space="preserve"> ул. Ленина 10а</w:t>
            </w:r>
          </w:p>
          <w:p w:rsidR="00D17400" w:rsidRPr="007E47F2" w:rsidRDefault="00D17400" w:rsidP="00724099">
            <w:r>
              <w:t xml:space="preserve"> </w:t>
            </w:r>
          </w:p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FB0246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3433FE" w:rsidRDefault="00D17400" w:rsidP="00724099">
            <w:pPr>
              <w:jc w:val="center"/>
            </w:pPr>
            <w:r w:rsidRPr="003433F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5B0A42">
              <w:rPr>
                <w:b/>
              </w:rPr>
              <w:t>Тактическая  цель 1.4</w:t>
            </w:r>
            <w:r w:rsidRPr="005B0A42">
              <w:rPr>
                <w:b/>
                <w:i/>
              </w:rPr>
              <w:t>. Развитие культурного потенциала личности и общества в целом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1.4.1</w:t>
            </w:r>
          </w:p>
        </w:tc>
        <w:tc>
          <w:tcPr>
            <w:tcW w:w="1993" w:type="dxa"/>
            <w:vMerge w:val="restart"/>
          </w:tcPr>
          <w:p w:rsidR="00D17400" w:rsidRPr="001C1B94" w:rsidRDefault="00D17400" w:rsidP="00724099">
            <w:pPr>
              <w:ind w:firstLine="34"/>
            </w:pPr>
            <w:r w:rsidRPr="008C0E11">
              <w:t>Строительство дома культуры в восточной части города</w:t>
            </w:r>
          </w:p>
          <w:p w:rsidR="00D17400" w:rsidRPr="001C1B94" w:rsidRDefault="00D17400" w:rsidP="00724099">
            <w:pPr>
              <w:ind w:firstLine="34"/>
            </w:pPr>
          </w:p>
        </w:tc>
        <w:tc>
          <w:tcPr>
            <w:tcW w:w="1984" w:type="dxa"/>
            <w:vMerge w:val="restart"/>
          </w:tcPr>
          <w:p w:rsidR="00D17400" w:rsidRPr="00C800BC" w:rsidRDefault="00D17400" w:rsidP="00724099">
            <w:r w:rsidRPr="00C800BC">
              <w:t>Государственная программа Иркутской области «Развитие культуры»</w:t>
            </w:r>
          </w:p>
          <w:p w:rsidR="00D17400" w:rsidRPr="00C800BC" w:rsidRDefault="00D17400" w:rsidP="00724099">
            <w:r w:rsidRPr="00C800BC">
              <w:t>на 2019-2024гг</w:t>
            </w:r>
          </w:p>
          <w:p w:rsidR="00D17400" w:rsidRPr="00C800BC" w:rsidRDefault="00D17400" w:rsidP="00724099"/>
          <w:p w:rsidR="00D17400" w:rsidRPr="00C800BC" w:rsidRDefault="00D17400" w:rsidP="00724099">
            <w:r w:rsidRPr="00C800BC">
              <w:t>Муниципальная программа ЗГМО «Развитие культуры»</w:t>
            </w:r>
          </w:p>
          <w:p w:rsidR="00D17400" w:rsidRPr="00C800BC" w:rsidRDefault="00D17400" w:rsidP="00724099">
            <w:r>
              <w:t>на 2016-2021</w:t>
            </w:r>
            <w:r w:rsidRPr="00C800BC">
              <w:t>гг.</w:t>
            </w:r>
          </w:p>
          <w:p w:rsidR="00D17400" w:rsidRPr="00C800BC" w:rsidRDefault="00D17400" w:rsidP="00724099"/>
          <w:p w:rsidR="00D17400" w:rsidRPr="00C800BC" w:rsidRDefault="00D17400" w:rsidP="00724099">
            <w:r w:rsidRPr="00C800BC">
              <w:t>Муниципальная программа ЗГМО «Развитие культуры»</w:t>
            </w:r>
          </w:p>
          <w:p w:rsidR="00D17400" w:rsidRPr="00DF5A15" w:rsidRDefault="00D17400" w:rsidP="00724099">
            <w: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142,7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47EBC" w:rsidRDefault="00D17400" w:rsidP="00724099">
            <w:pPr>
              <w:jc w:val="center"/>
              <w:rPr>
                <w:b/>
              </w:rPr>
            </w:pPr>
            <w:r w:rsidRPr="00547EBC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b/>
                <w:highlight w:val="yellow"/>
              </w:rPr>
            </w:pPr>
            <w:r w:rsidRPr="00B869E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 xml:space="preserve">ДК на </w:t>
            </w:r>
          </w:p>
          <w:p w:rsidR="00D17400" w:rsidRPr="00B869E4" w:rsidRDefault="00D17400" w:rsidP="00724099">
            <w:pPr>
              <w:jc w:val="center"/>
            </w:pPr>
            <w:r w:rsidRPr="00B869E4">
              <w:t>150 посад. мест</w:t>
            </w:r>
          </w:p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264609">
              <w:t>Библ. на 15 тыс.том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B869E4">
              <w:t>12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6712AA" w:rsidP="003C51ED">
            <w:pPr>
              <w:jc w:val="center"/>
              <w:rPr>
                <w:b/>
                <w:u w:val="single"/>
              </w:rPr>
            </w:pPr>
            <w:r w:rsidRPr="003C51ED">
              <w:rPr>
                <w:b/>
                <w:u w:val="single"/>
              </w:rPr>
              <w:t>2021год</w:t>
            </w:r>
          </w:p>
          <w:p w:rsidR="003C51ED" w:rsidRDefault="003C51ED" w:rsidP="003C51ED">
            <w:pPr>
              <w:jc w:val="both"/>
            </w:pPr>
            <w:r w:rsidRPr="003C51ED">
              <w:t xml:space="preserve"> Завершены работы по строительству </w:t>
            </w:r>
            <w:r w:rsidR="00655040">
              <w:t>объекта</w:t>
            </w:r>
            <w:r>
              <w:t xml:space="preserve">. </w:t>
            </w:r>
          </w:p>
          <w:p w:rsidR="003C51ED" w:rsidRDefault="003C51ED" w:rsidP="003C51ED">
            <w:pPr>
              <w:jc w:val="both"/>
            </w:pPr>
            <w:r>
              <w:t>22 августа 20</w:t>
            </w:r>
            <w:r w:rsidR="00655040">
              <w:t xml:space="preserve">21г. состоялось открытие Дома культуры, которому присвоено  имя летчика-испытателя, земляка Алексея Николаевича </w:t>
            </w:r>
            <w:proofErr w:type="spellStart"/>
            <w:r w:rsidR="00655040">
              <w:t>Гринчика</w:t>
            </w:r>
            <w:proofErr w:type="spellEnd"/>
            <w:r w:rsidR="00655040">
              <w:t xml:space="preserve">. На площади ДК  установлен  памятник А.Н. </w:t>
            </w:r>
            <w:proofErr w:type="spellStart"/>
            <w:r w:rsidR="00655040">
              <w:t>Гринчику</w:t>
            </w:r>
            <w:proofErr w:type="spellEnd"/>
            <w:r w:rsidR="00655040">
              <w:t xml:space="preserve">. В учреждении создано 13 рабочих мест. </w:t>
            </w:r>
          </w:p>
          <w:p w:rsidR="00655040" w:rsidRDefault="00655040" w:rsidP="00655040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BB1AB9">
              <w:rPr>
                <w:b/>
              </w:rPr>
              <w:t>бъем  инвестиций</w:t>
            </w:r>
            <w:r>
              <w:rPr>
                <w:b/>
              </w:rPr>
              <w:t>, направленных на   строительство объекта  в 2021году сос</w:t>
            </w:r>
            <w:r w:rsidR="00C659B8">
              <w:rPr>
                <w:b/>
              </w:rPr>
              <w:t>тавил -  49,5</w:t>
            </w:r>
            <w:r w:rsidRPr="00BB1AB9">
              <w:rPr>
                <w:b/>
              </w:rPr>
              <w:t xml:space="preserve"> млн.</w:t>
            </w:r>
            <w:r>
              <w:rPr>
                <w:b/>
              </w:rPr>
              <w:t xml:space="preserve"> руб. в т.ч.  обл. бюджет – 45,6</w:t>
            </w:r>
            <w:r w:rsidRPr="00BB1AB9">
              <w:rPr>
                <w:b/>
              </w:rPr>
              <w:t xml:space="preserve"> млн. рублей, м</w:t>
            </w:r>
            <w:r>
              <w:rPr>
                <w:b/>
              </w:rPr>
              <w:t>ест. бюджет –</w:t>
            </w:r>
            <w:r w:rsidR="00C659B8">
              <w:rPr>
                <w:b/>
              </w:rPr>
              <w:t xml:space="preserve"> 3,9</w:t>
            </w:r>
            <w:r w:rsidRPr="00BB1AB9">
              <w:rPr>
                <w:b/>
              </w:rPr>
              <w:t xml:space="preserve"> млн. руб.</w:t>
            </w:r>
          </w:p>
          <w:p w:rsidR="00F515A9" w:rsidRPr="003C51ED" w:rsidRDefault="00F515A9" w:rsidP="003C51ED">
            <w:pPr>
              <w:jc w:val="both"/>
            </w:pPr>
          </w:p>
          <w:p w:rsidR="006712AA" w:rsidRPr="00342C50" w:rsidRDefault="00F515A9" w:rsidP="00F515A9">
            <w:pPr>
              <w:jc w:val="center"/>
              <w:rPr>
                <w:highlight w:val="yellow"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371B23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79,6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73,3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C1B94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C1B94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 w:rsidRPr="00C800B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05320F" w:rsidRDefault="00D17400" w:rsidP="00724099">
            <w:pPr>
              <w:jc w:val="center"/>
              <w:rPr>
                <w:sz w:val="18"/>
                <w:szCs w:val="18"/>
              </w:rPr>
            </w:pPr>
            <w:r w:rsidRPr="0005320F">
              <w:rPr>
                <w:sz w:val="18"/>
                <w:szCs w:val="18"/>
              </w:rPr>
              <w:t>1.4.2</w:t>
            </w:r>
          </w:p>
        </w:tc>
        <w:tc>
          <w:tcPr>
            <w:tcW w:w="1993" w:type="dxa"/>
            <w:vMerge w:val="restart"/>
          </w:tcPr>
          <w:p w:rsidR="00D17400" w:rsidRPr="0005320F" w:rsidRDefault="00D17400" w:rsidP="00724099">
            <w:r w:rsidRPr="0005320F">
              <w:t>Обустройство сквера у библиотеки семейного чтения (реализация проекта «Библиотечный дворик)</w:t>
            </w:r>
          </w:p>
          <w:p w:rsidR="00D17400" w:rsidRPr="0005320F" w:rsidRDefault="00D17400" w:rsidP="00724099"/>
        </w:tc>
        <w:tc>
          <w:tcPr>
            <w:tcW w:w="1984" w:type="dxa"/>
            <w:vMerge w:val="restart"/>
          </w:tcPr>
          <w:p w:rsidR="00D17400" w:rsidRPr="0005320F" w:rsidRDefault="00D17400" w:rsidP="00724099">
            <w:r w:rsidRPr="0005320F">
              <w:t>Муниципальная программа ЗГМО «Развитие культуры»</w:t>
            </w:r>
          </w:p>
          <w:p w:rsidR="00D17400" w:rsidRPr="0005320F" w:rsidRDefault="00D17400" w:rsidP="00724099">
            <w:r>
              <w:t>на 2016-2021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8F6FF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5320F">
              <w:rPr>
                <w:b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 w:rsidRPr="0005320F"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320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3117" w:type="dxa"/>
            <w:vMerge w:val="restart"/>
          </w:tcPr>
          <w:p w:rsidR="0081595C" w:rsidRDefault="0081595C" w:rsidP="00724099">
            <w:pPr>
              <w:jc w:val="center"/>
              <w:rPr>
                <w:b/>
              </w:rPr>
            </w:pPr>
          </w:p>
          <w:p w:rsidR="00D17400" w:rsidRPr="008F6FFC" w:rsidRDefault="003843FF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>
              <w:t>1</w:t>
            </w:r>
            <w:r w:rsidRPr="008F6FFC"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 w:rsidRPr="008F6FF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 w:rsidRPr="008F6FF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>
              <w:t>1</w:t>
            </w:r>
            <w:r w:rsidRPr="008F6FFC">
              <w:t>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 w:rsidRPr="0005320F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202</w:t>
            </w:r>
            <w:r>
              <w:t>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202A57" w:rsidRDefault="00D17400" w:rsidP="00724099">
            <w:pPr>
              <w:jc w:val="center"/>
            </w:pPr>
            <w:r w:rsidRPr="00202A57">
              <w:t>1.4.3.</w:t>
            </w:r>
          </w:p>
        </w:tc>
        <w:tc>
          <w:tcPr>
            <w:tcW w:w="1993" w:type="dxa"/>
            <w:vMerge w:val="restart"/>
          </w:tcPr>
          <w:p w:rsidR="00D17400" w:rsidRPr="00342C50" w:rsidRDefault="00D17400" w:rsidP="00724099">
            <w:pPr>
              <w:rPr>
                <w:highlight w:val="yellow"/>
              </w:rPr>
            </w:pPr>
            <w:r w:rsidRPr="00E8711E">
              <w:t>Ремонт  МАУК  ГДК «Горизонт»</w:t>
            </w:r>
          </w:p>
        </w:tc>
        <w:tc>
          <w:tcPr>
            <w:tcW w:w="1984" w:type="dxa"/>
            <w:vMerge w:val="restart"/>
          </w:tcPr>
          <w:p w:rsidR="00D17400" w:rsidRPr="00E8711E" w:rsidRDefault="00D17400" w:rsidP="00724099">
            <w:r w:rsidRPr="00E8711E">
              <w:t>Государственная программа  Иркутской области «Развитие культуры»</w:t>
            </w:r>
          </w:p>
          <w:p w:rsidR="00D17400" w:rsidRPr="00E8711E" w:rsidRDefault="00D17400" w:rsidP="00724099">
            <w:r w:rsidRPr="00E8711E">
              <w:t>на 2014-2020гг</w:t>
            </w:r>
          </w:p>
          <w:p w:rsidR="00D17400" w:rsidRPr="00E8711E" w:rsidRDefault="00D17400" w:rsidP="00724099"/>
          <w:p w:rsidR="00D17400" w:rsidRPr="00E8711E" w:rsidRDefault="00D17400" w:rsidP="00724099">
            <w:r w:rsidRPr="00E8711E">
              <w:t>Муниципальная программа ЗГМО «Развитие культуры»</w:t>
            </w:r>
          </w:p>
          <w:p w:rsidR="00D17400" w:rsidRDefault="00D17400" w:rsidP="00724099">
            <w:r>
              <w:t>на 2016-2021</w:t>
            </w:r>
            <w:r w:rsidRPr="00E8711E">
              <w:t>гг.</w:t>
            </w:r>
          </w:p>
          <w:p w:rsidR="00D07C6A" w:rsidRDefault="00D07C6A" w:rsidP="00724099"/>
          <w:p w:rsidR="00D07C6A" w:rsidRPr="00342C50" w:rsidRDefault="00D07C6A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3117" w:type="dxa"/>
            <w:vMerge w:val="restart"/>
          </w:tcPr>
          <w:p w:rsidR="0081595C" w:rsidRDefault="0081595C" w:rsidP="0081595C">
            <w:pPr>
              <w:jc w:val="both"/>
              <w:rPr>
                <w:b/>
              </w:rPr>
            </w:pPr>
          </w:p>
          <w:p w:rsidR="0081595C" w:rsidRDefault="0081595C" w:rsidP="00724099">
            <w:pPr>
              <w:jc w:val="center"/>
              <w:rPr>
                <w:b/>
              </w:rPr>
            </w:pPr>
          </w:p>
          <w:p w:rsidR="00D17400" w:rsidRDefault="003843FF" w:rsidP="00724099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  <w:p w:rsidR="00C4531A" w:rsidRPr="00342C50" w:rsidRDefault="00C4531A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0,6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 w:rsidRPr="00E8711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2021-</w:t>
            </w: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73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lastRenderedPageBreak/>
              <w:t>1.4.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93" w:type="dxa"/>
            <w:vMerge w:val="restart"/>
          </w:tcPr>
          <w:p w:rsidR="00D17400" w:rsidRPr="001564B3" w:rsidRDefault="00D17400" w:rsidP="00724099">
            <w:r w:rsidRPr="001564B3">
              <w:t>Капитальный ремонт МОУ ДОД «</w:t>
            </w:r>
            <w:proofErr w:type="spellStart"/>
            <w:r w:rsidRPr="001564B3">
              <w:t>Зиминская</w:t>
            </w:r>
            <w:proofErr w:type="spellEnd"/>
            <w:r w:rsidRPr="001564B3">
              <w:t xml:space="preserve"> детская музыкальная школа»</w:t>
            </w:r>
          </w:p>
          <w:p w:rsidR="00D17400" w:rsidRPr="001564B3" w:rsidRDefault="00D17400" w:rsidP="00724099"/>
          <w:p w:rsidR="00D17400" w:rsidRPr="001564B3" w:rsidRDefault="00D17400" w:rsidP="00724099"/>
        </w:tc>
        <w:tc>
          <w:tcPr>
            <w:tcW w:w="1984" w:type="dxa"/>
            <w:vMerge w:val="restart"/>
          </w:tcPr>
          <w:p w:rsidR="00D17400" w:rsidRPr="001564B3" w:rsidRDefault="00D17400" w:rsidP="00724099">
            <w:r w:rsidRPr="001564B3">
              <w:t>Государственная программа  Иркутской области «Развитие культуры»</w:t>
            </w:r>
          </w:p>
          <w:p w:rsidR="00D17400" w:rsidRPr="001564B3" w:rsidRDefault="00D17400" w:rsidP="00724099">
            <w:r w:rsidRPr="001564B3">
              <w:t>на 2019-2024гг</w:t>
            </w:r>
          </w:p>
          <w:p w:rsidR="00D17400" w:rsidRPr="001564B3" w:rsidRDefault="00D17400" w:rsidP="00724099"/>
          <w:p w:rsidR="00D17400" w:rsidRPr="001564B3" w:rsidRDefault="00D17400" w:rsidP="00724099">
            <w:r w:rsidRPr="001564B3">
              <w:t>Федеральная программа   по восстановлению  жилья, об</w:t>
            </w:r>
            <w:r>
              <w:t>ъектов связи социальной</w:t>
            </w:r>
            <w:r w:rsidRPr="001564B3">
              <w:t>, коммунальной, энергетической и транспортной инфраструктур, гидротехнических сооружений, административных зданий, поврежденных  или   утраченных  в результате  наводнения на территории   Иркутской области  на 2020 год</w:t>
            </w:r>
          </w:p>
          <w:p w:rsidR="00D17400" w:rsidRDefault="00D17400" w:rsidP="00724099">
            <w:pPr>
              <w:rPr>
                <w:highlight w:val="yellow"/>
              </w:rPr>
            </w:pPr>
          </w:p>
          <w:p w:rsidR="00D17400" w:rsidRPr="0005320F" w:rsidRDefault="00D17400" w:rsidP="00724099">
            <w:r w:rsidRPr="0005320F">
              <w:t>Муниципальная программа ЗГМО «Развитие культуры»</w:t>
            </w:r>
          </w:p>
          <w:p w:rsidR="00D17400" w:rsidRPr="00DE64B4" w:rsidRDefault="00D17400" w:rsidP="00724099">
            <w:r>
              <w:t>на 2020</w:t>
            </w:r>
            <w:r w:rsidRPr="0005320F">
              <w:t>-202</w:t>
            </w:r>
            <w:r>
              <w:t>4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5A560A" w:rsidRDefault="005A560A" w:rsidP="005A560A">
            <w:pPr>
              <w:rPr>
                <w:highlight w:val="yellow"/>
              </w:rPr>
            </w:pPr>
          </w:p>
          <w:p w:rsidR="006712AA" w:rsidRDefault="006712AA" w:rsidP="006712AA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  <w:p w:rsidR="00D17400" w:rsidRPr="00342C50" w:rsidRDefault="00D17400" w:rsidP="005A560A">
            <w:pPr>
              <w:jc w:val="both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6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6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8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60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7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45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t>1.4.5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 М</w:t>
            </w:r>
            <w:r>
              <w:t>АУК «</w:t>
            </w:r>
            <w:proofErr w:type="spellStart"/>
            <w:r>
              <w:t>Кинодосуговый</w:t>
            </w:r>
            <w:proofErr w:type="spellEnd"/>
            <w:r>
              <w:t xml:space="preserve"> центр «Россия» 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6712AA" w:rsidRDefault="006712AA" w:rsidP="006712AA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  <w:p w:rsidR="006712AA" w:rsidRPr="00FB0246" w:rsidRDefault="006712AA" w:rsidP="005B7765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t>1.4.6.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</w:t>
            </w:r>
            <w:r>
              <w:t xml:space="preserve"> МБУК «Историко-краеведческий музей»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6260A8" w:rsidRDefault="006260A8" w:rsidP="006260A8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  <w:p w:rsidR="006260A8" w:rsidRPr="00FB0246" w:rsidRDefault="006260A8" w:rsidP="000E63A6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36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69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19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t>1.4.7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</w:t>
            </w:r>
            <w:r>
              <w:t xml:space="preserve"> Библиотеки  семейного чтения МБУК «Централизованная  библиотечная  система»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6260A8" w:rsidRPr="0036271E" w:rsidRDefault="006260A8" w:rsidP="0036271E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>
              <w:t>1.4.8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 w:rsidRPr="00DF28CA">
              <w:t xml:space="preserve">Реставрация памятника  архитектуры Дома   </w:t>
            </w:r>
            <w:proofErr w:type="spellStart"/>
            <w:r w:rsidRPr="00DF28CA">
              <w:t>Бутовича</w:t>
            </w:r>
            <w:proofErr w:type="spellEnd"/>
            <w:r>
              <w:t xml:space="preserve"> (ул. Ленина,10)</w:t>
            </w:r>
          </w:p>
          <w:p w:rsidR="00D17400" w:rsidRDefault="00D17400" w:rsidP="00724099"/>
          <w:p w:rsidR="00D17400" w:rsidRDefault="00D17400" w:rsidP="00724099"/>
          <w:p w:rsidR="00D17400" w:rsidRPr="00820851" w:rsidRDefault="00D17400" w:rsidP="0072409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05320F" w:rsidRDefault="00D17400" w:rsidP="00724099">
            <w:r w:rsidRPr="0005320F">
              <w:t>Муниципальная программа ЗГМО «Развитие культуры»</w:t>
            </w:r>
          </w:p>
          <w:p w:rsidR="00D17400" w:rsidRPr="00FB0246" w:rsidRDefault="00D17400" w:rsidP="00724099">
            <w:r>
              <w:t>на 2020</w:t>
            </w:r>
            <w:r w:rsidRPr="0005320F">
              <w:t>-202</w:t>
            </w:r>
            <w:r>
              <w:t>4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DF28CA">
              <w:rPr>
                <w:b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DF28CA">
              <w:rPr>
                <w:b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6260A8" w:rsidRPr="006260A8" w:rsidRDefault="006260A8" w:rsidP="006260A8">
            <w:pPr>
              <w:jc w:val="center"/>
              <w:rPr>
                <w:b/>
                <w:u w:val="single"/>
              </w:rPr>
            </w:pPr>
            <w:r w:rsidRPr="00F834BD">
              <w:rPr>
                <w:b/>
                <w:u w:val="single"/>
              </w:rPr>
              <w:t>2021 год</w:t>
            </w:r>
          </w:p>
          <w:p w:rsidR="0036271E" w:rsidRDefault="007F36F9" w:rsidP="00DE4746">
            <w:pPr>
              <w:jc w:val="both"/>
            </w:pPr>
            <w:r>
              <w:t>Подготовлена проектно-сметная документация на  рес</w:t>
            </w:r>
            <w:r w:rsidR="00DE4746">
              <w:t xml:space="preserve">таврацию объекта.  </w:t>
            </w:r>
          </w:p>
          <w:p w:rsidR="00DE4746" w:rsidRPr="00FB0246" w:rsidRDefault="00DE4746" w:rsidP="00DE4746">
            <w:pPr>
              <w:jc w:val="both"/>
            </w:pPr>
            <w:r>
              <w:t xml:space="preserve">Получено  положительно заключение  </w:t>
            </w:r>
            <w:proofErr w:type="spellStart"/>
            <w:r>
              <w:t>госэкспертизы</w:t>
            </w:r>
            <w:proofErr w:type="spellEnd"/>
            <w:r>
              <w:t>. Стоимость реконструкции  объекта определена в размере 144 млн. рублей</w:t>
            </w:r>
            <w:r w:rsidR="0036271E"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</w:tcPr>
          <w:p w:rsidR="00D17400" w:rsidRPr="00DF28CA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1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86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33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0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87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3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37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61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>
              <w:lastRenderedPageBreak/>
              <w:t>1.4.9.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221AA2">
              <w:t>Обустройство мемориального объекта, увековечивающего  память о  погибших в годы Великой Отечественной войны (ул. Калинина,57</w:t>
            </w:r>
            <w:r>
              <w:t>)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6260A8" w:rsidRDefault="006260A8" w:rsidP="006260A8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  <w:p w:rsidR="006260A8" w:rsidRPr="00FB0246" w:rsidRDefault="006260A8" w:rsidP="005310F4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218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51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6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3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6040B" w:rsidRDefault="00D17400" w:rsidP="00724099">
            <w:pPr>
              <w:jc w:val="center"/>
              <w:rPr>
                <w:b/>
                <w:i/>
              </w:rPr>
            </w:pPr>
            <w:r w:rsidRPr="00665E81">
              <w:rPr>
                <w:b/>
              </w:rPr>
              <w:t>Тактическая  цель 1.5</w:t>
            </w:r>
            <w:r w:rsidRPr="00665E81">
              <w:rPr>
                <w:b/>
                <w:i/>
              </w:rPr>
              <w:t>. Обеспечение  успешной социализации и эффективной самореализации молодежи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65E81" w:rsidRDefault="00D17400" w:rsidP="00724099">
            <w:pPr>
              <w:jc w:val="center"/>
              <w:rPr>
                <w:sz w:val="18"/>
                <w:szCs w:val="18"/>
              </w:rPr>
            </w:pPr>
            <w:r w:rsidRPr="00665E81">
              <w:rPr>
                <w:sz w:val="18"/>
                <w:szCs w:val="18"/>
              </w:rPr>
              <w:t>1.5.1</w:t>
            </w:r>
          </w:p>
        </w:tc>
        <w:tc>
          <w:tcPr>
            <w:tcW w:w="1993" w:type="dxa"/>
            <w:vMerge w:val="restart"/>
          </w:tcPr>
          <w:p w:rsidR="00D17400" w:rsidRPr="00665E81" w:rsidRDefault="00D17400" w:rsidP="00724099">
            <w:pPr>
              <w:ind w:firstLine="34"/>
            </w:pPr>
            <w:r w:rsidRPr="00665E81">
              <w:t>Организация и  проведение  мероприятий, направленных на  развитие творческого  потенциала молодежи. Выявление, поддержка и обеспечение  самореализации талантливой и социально активной молодежи</w:t>
            </w:r>
          </w:p>
        </w:tc>
        <w:tc>
          <w:tcPr>
            <w:tcW w:w="1984" w:type="dxa"/>
            <w:vMerge w:val="restart"/>
          </w:tcPr>
          <w:p w:rsidR="00D17400" w:rsidRPr="00665E81" w:rsidRDefault="00D17400" w:rsidP="00724099">
            <w:r w:rsidRPr="00665E81">
              <w:t>Муниципальная программа ЗГМО «Молодежная политика»</w:t>
            </w:r>
          </w:p>
          <w:p w:rsidR="00D17400" w:rsidRDefault="00D17400" w:rsidP="00724099">
            <w:pPr>
              <w:ind w:firstLine="34"/>
            </w:pPr>
            <w:r>
              <w:t>на 2016-2021</w:t>
            </w:r>
            <w:r w:rsidRPr="00665E81">
              <w:t>гг.</w:t>
            </w:r>
          </w:p>
          <w:p w:rsidR="00D17400" w:rsidRDefault="00D17400" w:rsidP="00724099">
            <w:pPr>
              <w:ind w:firstLine="34"/>
            </w:pPr>
          </w:p>
          <w:p w:rsidR="00D17400" w:rsidRPr="00665E81" w:rsidRDefault="00D17400" w:rsidP="00724099">
            <w:pPr>
              <w:ind w:firstLine="34"/>
            </w:pPr>
            <w:r w:rsidRPr="00665E81">
              <w:t>Муниципальная программа ЗГМО «Молодежная политика»</w:t>
            </w:r>
          </w:p>
          <w:p w:rsidR="00D17400" w:rsidRPr="00665E81" w:rsidRDefault="00D17400" w:rsidP="00724099">
            <w:pPr>
              <w:ind w:firstLine="34"/>
            </w:pPr>
            <w:r>
              <w:t>на 2020-2024</w:t>
            </w:r>
            <w:r w:rsidRPr="00665E81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5,75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5,25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843FF" w:rsidRDefault="003843FF" w:rsidP="003843FF">
            <w:pPr>
              <w:pStyle w:val="afc"/>
              <w:jc w:val="center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 xml:space="preserve">Работа осуществлялась в рамках  подпрограммы </w:t>
            </w:r>
            <w:r w:rsidRPr="00A8467E">
              <w:rPr>
                <w:rFonts w:ascii="Times New Roman" w:hAnsi="Times New Roman"/>
              </w:rPr>
              <w:t>«Молодежь</w:t>
            </w:r>
            <w:r w:rsidR="009E103D">
              <w:rPr>
                <w:rFonts w:ascii="Times New Roman" w:hAnsi="Times New Roman"/>
              </w:rPr>
              <w:t xml:space="preserve"> города Зимы» на 2020-2024гг. муниципальной программы ЗГМО «Молодежная политика»</w:t>
            </w:r>
          </w:p>
          <w:p w:rsidR="003843FF" w:rsidRDefault="003843FF" w:rsidP="003843FF">
            <w:pPr>
              <w:jc w:val="center"/>
              <w:rPr>
                <w:highlight w:val="yellow"/>
              </w:rPr>
            </w:pPr>
          </w:p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4A0FCD">
              <w:rPr>
                <w:b/>
                <w:u w:val="single"/>
              </w:rPr>
              <w:t>2021год</w:t>
            </w:r>
          </w:p>
          <w:p w:rsidR="00C46050" w:rsidRPr="004E4BC6" w:rsidRDefault="00C46050" w:rsidP="00C46050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>
              <w:rPr>
                <w:rFonts w:ascii="Times New Roman" w:hAnsi="Times New Roman"/>
                <w:b/>
              </w:rPr>
              <w:t xml:space="preserve">е составило  0,6 млн. рублей </w:t>
            </w:r>
            <w:r w:rsidR="0030038E" w:rsidRPr="00C86AF1">
              <w:rPr>
                <w:rFonts w:ascii="Times New Roman" w:hAnsi="Times New Roman"/>
                <w:b/>
              </w:rPr>
              <w:t>(0,3млн. руб.</w:t>
            </w:r>
            <w:r w:rsidRPr="00C86AF1">
              <w:rPr>
                <w:rFonts w:ascii="Times New Roman" w:hAnsi="Times New Roman"/>
                <w:b/>
              </w:rPr>
              <w:t xml:space="preserve"> областной бюджет, </w:t>
            </w:r>
            <w:r w:rsidR="0030038E" w:rsidRPr="00C86AF1">
              <w:rPr>
                <w:rFonts w:ascii="Times New Roman" w:hAnsi="Times New Roman"/>
                <w:b/>
              </w:rPr>
              <w:t xml:space="preserve">0,3млн. руб. </w:t>
            </w:r>
            <w:r w:rsidRPr="00C86AF1">
              <w:rPr>
                <w:rFonts w:ascii="Times New Roman" w:hAnsi="Times New Roman"/>
                <w:b/>
              </w:rPr>
              <w:t>местный бюджет)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46050" w:rsidRPr="004E4BC6" w:rsidRDefault="00C46050" w:rsidP="00C46050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 -12</w:t>
            </w:r>
            <w:r w:rsidR="0063261F">
              <w:rPr>
                <w:rFonts w:ascii="Times New Roman" w:hAnsi="Times New Roman"/>
                <w:shd w:val="clear" w:color="auto" w:fill="FFFFFF"/>
              </w:rPr>
              <w:t>5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C46050" w:rsidRDefault="00C46050" w:rsidP="00C46050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 w:rsidR="0063261F">
              <w:rPr>
                <w:rFonts w:ascii="Times New Roman" w:hAnsi="Times New Roman"/>
                <w:shd w:val="clear" w:color="auto" w:fill="FFFFFF"/>
              </w:rPr>
              <w:t>о участников мероприятий – 3223</w:t>
            </w:r>
            <w:r w:rsidRPr="004E4BC6">
              <w:rPr>
                <w:rFonts w:ascii="Times New Roman" w:hAnsi="Times New Roman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63261F" w:rsidRPr="0063261F" w:rsidRDefault="0063261F" w:rsidP="00C46050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63261F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63261F" w:rsidRPr="0063261F" w:rsidRDefault="0063261F" w:rsidP="00C46050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261F">
              <w:rPr>
                <w:rFonts w:ascii="Times New Roman" w:hAnsi="Times New Roman"/>
                <w:shd w:val="clear" w:color="auto" w:fill="FFFFFF"/>
              </w:rPr>
              <w:t>Участие команды КВН г.Зимы в областной школьной лиге «КВН на Ангаре» (2 команды участвовали в полуфинале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B642F8" w:rsidRPr="00B642F8">
              <w:rPr>
                <w:rFonts w:ascii="Times New Roman" w:hAnsi="Times New Roman"/>
              </w:rPr>
              <w:t>Команда МБОУ СОШ №10 «Веселая пятерочка» вошла  в число  призеров</w:t>
            </w:r>
            <w:r w:rsidRPr="0063261F">
              <w:rPr>
                <w:rFonts w:ascii="Times New Roman" w:hAnsi="Times New Roman"/>
                <w:shd w:val="clear" w:color="auto" w:fill="FFFFFF"/>
              </w:rPr>
              <w:t>).</w:t>
            </w:r>
          </w:p>
          <w:p w:rsidR="005E02BD" w:rsidRDefault="0063261F" w:rsidP="0063261F">
            <w:pPr>
              <w:jc w:val="both"/>
            </w:pPr>
            <w:r w:rsidRPr="0063261F">
              <w:t xml:space="preserve">Участие в областном  </w:t>
            </w:r>
            <w:r>
              <w:t xml:space="preserve"> слете добровольцев Иркутского  регионального волонтерского центра</w:t>
            </w:r>
            <w:r w:rsidR="009E0FE7">
              <w:t xml:space="preserve"> (2 чел.)</w:t>
            </w:r>
            <w:r>
              <w:t>.</w:t>
            </w:r>
          </w:p>
          <w:p w:rsidR="0063261F" w:rsidRDefault="0063261F" w:rsidP="0063261F">
            <w:pPr>
              <w:jc w:val="both"/>
            </w:pPr>
            <w:r>
              <w:t>Участие  в областном  родитель</w:t>
            </w:r>
            <w:r w:rsidR="00680E8B">
              <w:t>ском всеобуче «Семья и школа»</w:t>
            </w:r>
            <w:r w:rsidR="009E0FE7">
              <w:t xml:space="preserve"> (53 чел.)</w:t>
            </w:r>
            <w:r w:rsidR="00680E8B">
              <w:t>.</w:t>
            </w:r>
          </w:p>
          <w:p w:rsidR="00680E8B" w:rsidRDefault="00680E8B" w:rsidP="0063261F">
            <w:pPr>
              <w:jc w:val="both"/>
            </w:pPr>
            <w:r>
              <w:t>Участие в  международном  молодежном  форуме «Байкал»</w:t>
            </w:r>
            <w:r w:rsidR="009260D2">
              <w:t xml:space="preserve"> (2 чел.)</w:t>
            </w:r>
            <w:r>
              <w:t>.</w:t>
            </w:r>
          </w:p>
          <w:p w:rsidR="0037224C" w:rsidRDefault="0037224C" w:rsidP="0063261F">
            <w:pPr>
              <w:jc w:val="both"/>
            </w:pPr>
            <w:r>
              <w:t>Участие в областном конкурсе «Лучший доброволец Иркутской области»</w:t>
            </w:r>
            <w:r w:rsidR="009260D2">
              <w:t xml:space="preserve"> (2 чел.)</w:t>
            </w:r>
            <w:r>
              <w:t>.</w:t>
            </w:r>
          </w:p>
          <w:p w:rsidR="0037224C" w:rsidRDefault="009260D2" w:rsidP="0063261F">
            <w:pPr>
              <w:jc w:val="both"/>
            </w:pPr>
            <w:r>
              <w:lastRenderedPageBreak/>
              <w:t>Ко Дню российской молодежи  проведен о</w:t>
            </w:r>
            <w:r w:rsidR="0037224C">
              <w:t xml:space="preserve">ткрытый </w:t>
            </w:r>
            <w:r>
              <w:t>диалог  мэра г.Зимы с молодежью (более 30 чел.)</w:t>
            </w:r>
          </w:p>
          <w:p w:rsidR="0037224C" w:rsidRDefault="0037224C" w:rsidP="0063261F">
            <w:pPr>
              <w:jc w:val="both"/>
            </w:pPr>
            <w:r>
              <w:t>Мероприятие с привлечением областных специалистов «Школа волонтера» в рамка</w:t>
            </w:r>
            <w:r w:rsidR="009260D2">
              <w:t>х комплексного проекта «Добрая З</w:t>
            </w:r>
            <w:r>
              <w:t>има»</w:t>
            </w:r>
            <w:r w:rsidR="009260D2">
              <w:t xml:space="preserve"> (50 чел.)</w:t>
            </w:r>
            <w:r>
              <w:t>.</w:t>
            </w:r>
          </w:p>
          <w:p w:rsidR="00680E8B" w:rsidRDefault="0037224C" w:rsidP="00B642F8">
            <w:pPr>
              <w:jc w:val="both"/>
            </w:pPr>
            <w:r>
              <w:t xml:space="preserve">Среди массовых мероприятий, </w:t>
            </w:r>
            <w:r w:rsidR="00B642F8">
              <w:t xml:space="preserve">проводимых </w:t>
            </w:r>
            <w:r>
              <w:t>в рамках  ограничительных мер, связанных</w:t>
            </w:r>
            <w:r w:rsidR="00B642F8">
              <w:t xml:space="preserve"> распространением  </w:t>
            </w:r>
            <w:proofErr w:type="spellStart"/>
            <w:r w:rsidR="00B642F8">
              <w:t>коронавирусной</w:t>
            </w:r>
            <w:proofErr w:type="spellEnd"/>
            <w:r w:rsidR="00B642F8">
              <w:t xml:space="preserve"> инфекции, в 2021 году  в городе  </w:t>
            </w:r>
            <w:r w:rsidR="00D46FC6">
              <w:t xml:space="preserve">прошел </w:t>
            </w:r>
            <w:r w:rsidR="00B642F8">
              <w:t>региональный тур «Область молодых»</w:t>
            </w:r>
            <w:r w:rsidR="006D4A4A">
              <w:t xml:space="preserve">(100 чел.), проведено </w:t>
            </w:r>
            <w:r w:rsidR="00B642F8">
              <w:t xml:space="preserve">  торжественное  мероприятие, посвященное Международному Дню волонтера</w:t>
            </w:r>
            <w:r w:rsidR="006D4A4A">
              <w:t xml:space="preserve"> (70 чел)</w:t>
            </w:r>
            <w:r w:rsidR="00B642F8">
              <w:t xml:space="preserve">. </w:t>
            </w:r>
          </w:p>
          <w:p w:rsidR="00B642F8" w:rsidRDefault="00B642F8" w:rsidP="00B642F8">
            <w:pPr>
              <w:jc w:val="both"/>
            </w:pPr>
            <w:r>
              <w:t xml:space="preserve"> Музей  МБОУ СОШ 326  стал победителем  областного фестиваля «Мой народ – моя гордость»</w:t>
            </w:r>
            <w:r w:rsidR="00B00BB5">
              <w:t>.</w:t>
            </w:r>
          </w:p>
          <w:p w:rsidR="00B00BB5" w:rsidRDefault="006D4A4A" w:rsidP="00B642F8">
            <w:pPr>
              <w:jc w:val="both"/>
            </w:pPr>
            <w:r>
              <w:t xml:space="preserve"> Четыре </w:t>
            </w:r>
            <w:r w:rsidR="00B00BB5">
              <w:t>представителя  города прошли отбор  и приняли участие  в историко-мемориальной экспедиции «Славы Героев будем достойны» в г. Москве.</w:t>
            </w:r>
          </w:p>
          <w:p w:rsidR="00B00BB5" w:rsidRDefault="002457FE" w:rsidP="00B642F8">
            <w:pPr>
              <w:jc w:val="both"/>
            </w:pPr>
            <w:r>
              <w:t>Значительная часть  меро</w:t>
            </w:r>
            <w:r w:rsidR="00B00BB5">
              <w:t xml:space="preserve">приятий проведена в </w:t>
            </w:r>
            <w:proofErr w:type="spellStart"/>
            <w:r w:rsidR="00B00BB5">
              <w:t>онлайн-формате</w:t>
            </w:r>
            <w:proofErr w:type="spellEnd"/>
            <w:r w:rsidR="00B00BB5">
              <w:t>. В группах отдела по молодежной  политике в социальных сетях  состоялось  40  образовательных  и развлекательных  мероприятий, акций.</w:t>
            </w:r>
          </w:p>
          <w:p w:rsidR="002457FE" w:rsidRDefault="001B5C55" w:rsidP="00103B8B">
            <w:pPr>
              <w:jc w:val="both"/>
            </w:pPr>
            <w:r w:rsidRPr="001B5C55">
              <w:t>С целью</w:t>
            </w:r>
            <w:r>
              <w:t xml:space="preserve"> поддержки  одаренной молодежи по итогам конкурсного отбора  20 ребят  в течение года</w:t>
            </w:r>
            <w:r w:rsidR="00901C32">
              <w:t xml:space="preserve"> </w:t>
            </w:r>
            <w:r>
              <w:t xml:space="preserve"> получали   </w:t>
            </w:r>
            <w:r w:rsidR="00103B8B">
              <w:t>стипендию мэра.</w:t>
            </w:r>
          </w:p>
          <w:p w:rsidR="00A8636C" w:rsidRDefault="00A8636C" w:rsidP="00103B8B">
            <w:pPr>
              <w:jc w:val="both"/>
            </w:pPr>
            <w:r>
              <w:t xml:space="preserve"> Ежегодно  обновляется Доска почета «Молодежь города Зимы – будущее страны», на которой  размещаются  фото  лучших представителей  молодежи в сферах образо</w:t>
            </w:r>
            <w:r w:rsidR="00D46FC6">
              <w:t>вания</w:t>
            </w:r>
            <w:r>
              <w:t xml:space="preserve">, культуры, </w:t>
            </w:r>
            <w:r>
              <w:lastRenderedPageBreak/>
              <w:t xml:space="preserve">спорта и добровольчества. </w:t>
            </w:r>
          </w:p>
          <w:p w:rsidR="00103B8B" w:rsidRDefault="00A8636C" w:rsidP="00103B8B">
            <w:pPr>
              <w:jc w:val="both"/>
            </w:pPr>
            <w:r>
              <w:t xml:space="preserve">В честь Дня российской молодежи   за вклад в реализацию  молодежной политики награждены и премированы 20 </w:t>
            </w:r>
            <w:proofErr w:type="spellStart"/>
            <w:r>
              <w:t>зиминцев</w:t>
            </w:r>
            <w:proofErr w:type="spellEnd"/>
            <w:r>
              <w:t xml:space="preserve">. </w:t>
            </w:r>
          </w:p>
          <w:p w:rsidR="00A8636C" w:rsidRDefault="00A8636C" w:rsidP="00103B8B">
            <w:pPr>
              <w:jc w:val="both"/>
            </w:pPr>
            <w:r>
              <w:t>С</w:t>
            </w:r>
            <w:r w:rsidR="00D46FC6">
              <w:t xml:space="preserve"> целью  повышения эффективности</w:t>
            </w:r>
            <w:r>
              <w:t>, поддержки и стимулирования  специалистов, за успехи  в патриотическом  воспитании молодежи награждены 6 человек.</w:t>
            </w:r>
          </w:p>
          <w:p w:rsidR="00A8636C" w:rsidRDefault="00A8636C" w:rsidP="00103B8B">
            <w:pPr>
              <w:jc w:val="both"/>
            </w:pPr>
            <w:r>
              <w:t xml:space="preserve"> В качестве поощр</w:t>
            </w:r>
            <w:r w:rsidR="008C0E70">
              <w:t>ения за  успехи в учебе, спорте</w:t>
            </w:r>
            <w:r>
              <w:t>, творчестве и общественной деятельности 4  человека  были направлены  во Всероссийский детский  центр «Орленок».</w:t>
            </w:r>
          </w:p>
          <w:p w:rsidR="006D4A4A" w:rsidRPr="00A8636C" w:rsidRDefault="006D4A4A" w:rsidP="00103B8B">
            <w:pPr>
              <w:jc w:val="both"/>
            </w:pPr>
            <w:r>
              <w:t xml:space="preserve"> В 2021г. город стал победителем  областного конкурса  муниципальных программ  по работе с детьми и  молодежью. Субсидия составила 293 тыс. рублей, за счет которой в городе реализован   ряд  социально значимых мероприятий в рамках флагманских направлений  молодежной политики.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 w:rsidRPr="00665E8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3B8C" w:rsidRDefault="00D17400" w:rsidP="00724099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1.5.2</w:t>
            </w:r>
          </w:p>
        </w:tc>
        <w:tc>
          <w:tcPr>
            <w:tcW w:w="1993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t>Организация и  проведение  мероприятий, направленных на  патриотическое воспитание, допризывную подготовку  молодежи г.Зимы</w:t>
            </w: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8354F4" w:rsidRDefault="003843FF" w:rsidP="008354F4">
            <w:pPr>
              <w:pStyle w:val="afc"/>
              <w:jc w:val="center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Работа по данному направлению осуществляется в рамках  подпрограммы </w:t>
            </w:r>
            <w:r w:rsidRPr="00940CE3">
              <w:rPr>
                <w:rFonts w:ascii="Times New Roman" w:hAnsi="Times New Roman"/>
              </w:rPr>
              <w:t xml:space="preserve">«Патриотическое воспитание и допризывная подготовка молодежи города Зимы» </w:t>
            </w:r>
            <w:r w:rsidR="008354F4">
              <w:rPr>
                <w:rFonts w:ascii="Times New Roman" w:hAnsi="Times New Roman"/>
              </w:rPr>
              <w:t>на 2020-2024гг. муниципальной программы ЗГМО «Молодежная политика»</w:t>
            </w:r>
          </w:p>
          <w:p w:rsidR="003843FF" w:rsidRDefault="003843FF" w:rsidP="003843FF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3843FF" w:rsidRDefault="003843FF" w:rsidP="003843FF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392C91">
              <w:rPr>
                <w:b/>
                <w:u w:val="single"/>
              </w:rPr>
              <w:t>2021год</w:t>
            </w:r>
          </w:p>
          <w:p w:rsidR="00392C91" w:rsidRPr="00940CE3" w:rsidRDefault="00392C91" w:rsidP="00392C91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940CE3">
              <w:rPr>
                <w:rFonts w:ascii="Times New Roman" w:hAnsi="Times New Roman"/>
                <w:b/>
              </w:rPr>
              <w:t>Финансирование составило 0,3 млн.руб. (местный бюджет).</w:t>
            </w:r>
          </w:p>
          <w:p w:rsidR="00392C91" w:rsidRPr="004E4BC6" w:rsidRDefault="00392C91" w:rsidP="00392C91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</w:t>
            </w:r>
            <w:r w:rsidR="00FA102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A102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4E5EC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69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92C91" w:rsidRPr="004E4BC6" w:rsidRDefault="00392C91" w:rsidP="00392C91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>
              <w:rPr>
                <w:rFonts w:ascii="Times New Roman" w:hAnsi="Times New Roman"/>
                <w:shd w:val="clear" w:color="auto" w:fill="FFFFFF"/>
              </w:rPr>
              <w:t>о участников мероприятий – 2660</w:t>
            </w:r>
            <w:r w:rsidRPr="004E4BC6">
              <w:rPr>
                <w:rFonts w:ascii="Times New Roman" w:hAnsi="Times New Roman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92C91" w:rsidRPr="004E4BC6" w:rsidRDefault="00392C91" w:rsidP="00392C91">
            <w:pPr>
              <w:pStyle w:val="afc"/>
              <w:jc w:val="center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8E7326" w:rsidRDefault="00392C91" w:rsidP="008E7326">
            <w:pPr>
              <w:jc w:val="both"/>
            </w:pPr>
            <w:r w:rsidRPr="002D3D7B">
              <w:lastRenderedPageBreak/>
              <w:t>Развивается и пополняется Местное отделение Всероссийского детско-юношеского</w:t>
            </w:r>
            <w:r>
              <w:t xml:space="preserve"> </w:t>
            </w:r>
            <w:r w:rsidRPr="002D3D7B">
              <w:t>военно-патриотического общественного движения «ЮНАРМИЯ»</w:t>
            </w:r>
            <w:r w:rsidR="008E7326">
              <w:t xml:space="preserve"> (на текущий момент принято 130 чел.).</w:t>
            </w:r>
          </w:p>
          <w:p w:rsidR="00392C91" w:rsidRDefault="00392C91" w:rsidP="00392C91">
            <w:pPr>
              <w:jc w:val="both"/>
            </w:pPr>
            <w:r w:rsidRPr="002D3D7B">
              <w:t>В 2021 году юнармейцы всех школ города встретили День Победы массовым торжественным маршем  и возложением цветов к памятным местам</w:t>
            </w:r>
            <w:r w:rsidR="006D6CD7">
              <w:t xml:space="preserve"> (80 чел.).</w:t>
            </w:r>
          </w:p>
          <w:p w:rsidR="00392C91" w:rsidRDefault="00392C91" w:rsidP="00392C91">
            <w:pPr>
              <w:jc w:val="both"/>
            </w:pPr>
            <w:r>
              <w:t>Соревнования по игре в военно-тактическую игру «</w:t>
            </w:r>
            <w:proofErr w:type="spellStart"/>
            <w:r>
              <w:t>Лазертаг</w:t>
            </w:r>
            <w:proofErr w:type="spellEnd"/>
            <w:r>
              <w:t>» среди  студентов ГБПОУИО ЗЖДТ, посвященные Дню российского студенчества</w:t>
            </w:r>
            <w:r w:rsidR="00303DCA">
              <w:t xml:space="preserve"> (20 чел.)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Гор</w:t>
            </w:r>
            <w:r w:rsidR="00B8539B">
              <w:t>одская военно-спортивная игра «З</w:t>
            </w:r>
            <w:r>
              <w:t>арница»</w:t>
            </w:r>
            <w:r w:rsidR="004F1059">
              <w:t xml:space="preserve"> </w:t>
            </w:r>
            <w:r w:rsidR="00691D8C">
              <w:t>(участвуют ежегодно все школы)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Конкурс  исследовательских работ «Славы Героев будем достойны».</w:t>
            </w:r>
          </w:p>
          <w:p w:rsidR="00392C91" w:rsidRDefault="00392C91" w:rsidP="00392C91">
            <w:pPr>
              <w:jc w:val="both"/>
            </w:pPr>
            <w:r>
              <w:t>Городское мероприятие «День призывника»</w:t>
            </w:r>
            <w:r w:rsidR="00855AF5">
              <w:t xml:space="preserve"> </w:t>
            </w:r>
            <w:r>
              <w:t>(2 раза в год).</w:t>
            </w:r>
          </w:p>
          <w:p w:rsidR="00691D8C" w:rsidRDefault="00392C91" w:rsidP="00392C91">
            <w:pPr>
              <w:jc w:val="both"/>
            </w:pPr>
            <w:r>
              <w:t>Торжественное вручение паспортов</w:t>
            </w:r>
            <w:r w:rsidR="00691D8C">
              <w:t xml:space="preserve"> (5 раз в год).</w:t>
            </w:r>
          </w:p>
          <w:p w:rsidR="00392C91" w:rsidRDefault="00392C91" w:rsidP="00392C91">
            <w:pPr>
              <w:jc w:val="both"/>
            </w:pPr>
            <w:r>
              <w:t xml:space="preserve">Конкурс </w:t>
            </w:r>
            <w:proofErr w:type="spellStart"/>
            <w:r>
              <w:t>флешмобов</w:t>
            </w:r>
            <w:proofErr w:type="spellEnd"/>
            <w:r>
              <w:t xml:space="preserve"> «Под флагом России живу и расту».</w:t>
            </w:r>
          </w:p>
          <w:p w:rsidR="00392C91" w:rsidRDefault="00392C91" w:rsidP="00392C91">
            <w:pPr>
              <w:jc w:val="both"/>
            </w:pPr>
            <w:proofErr w:type="spellStart"/>
            <w:r>
              <w:t>Онлайн-викторина</w:t>
            </w:r>
            <w:proofErr w:type="spellEnd"/>
            <w:r>
              <w:t xml:space="preserve">  ко Дню народного единства «Славный день  в истории России»</w:t>
            </w:r>
            <w:r w:rsidR="000C27E3">
              <w:t xml:space="preserve"> (более 50 чел</w:t>
            </w:r>
            <w:r w:rsidR="004F1059">
              <w:t>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Экскурсия  н</w:t>
            </w:r>
            <w:r w:rsidR="00855AF5">
              <w:t>е</w:t>
            </w:r>
            <w:r>
              <w:t>совершеннолетних учетной категории в музей Солдатской славы</w:t>
            </w:r>
            <w:r w:rsidR="004F1059">
              <w:t xml:space="preserve"> (более 30 чел.)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Конкурс рекламы родного города «Зима глазами  молодых», приуроченный к 278-летию  города Зимы</w:t>
            </w:r>
            <w:r w:rsidR="004F1059">
              <w:t xml:space="preserve"> (12 чел.)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Премия мэра «За успехи  в патриотическом воспитании»</w:t>
            </w:r>
            <w:r w:rsidR="004F1059">
              <w:t xml:space="preserve"> (6 </w:t>
            </w:r>
            <w:r w:rsidR="004F1059">
              <w:lastRenderedPageBreak/>
              <w:t>чел.)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День памяти, посвященный 32-ой годовщине вывода ограниченного контингента войск из Афганистана</w:t>
            </w:r>
            <w:r w:rsidR="004F1059">
              <w:t xml:space="preserve"> (35 чел.)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Конкурсный отбор  на лучшую  организацию  в сфере патриотического воспитания молодежи</w:t>
            </w:r>
            <w:r w:rsidR="004F1059">
              <w:t xml:space="preserve"> (4 организации получили поддержку)</w:t>
            </w:r>
            <w:r>
              <w:t>.</w:t>
            </w:r>
          </w:p>
          <w:p w:rsidR="00392C91" w:rsidRDefault="00392C91" w:rsidP="00392C91">
            <w:pPr>
              <w:jc w:val="both"/>
            </w:pPr>
            <w:r>
              <w:t>Мемориальное мероприятие, посвященное  27-ой годовщине со дня  ввода войск в Чеченскую Республику</w:t>
            </w:r>
            <w:r w:rsidR="004F1059">
              <w:t xml:space="preserve"> (40 чел.)</w:t>
            </w:r>
            <w:r w:rsidR="007E13A3">
              <w:t>.</w:t>
            </w:r>
          </w:p>
          <w:p w:rsidR="00392C91" w:rsidRDefault="00392C91" w:rsidP="00392C91">
            <w:pPr>
              <w:jc w:val="both"/>
            </w:pPr>
            <w:r>
              <w:t xml:space="preserve"> Патриотическая акция «</w:t>
            </w:r>
            <w:proofErr w:type="spellStart"/>
            <w:r>
              <w:t>Триколор</w:t>
            </w:r>
            <w:proofErr w:type="spellEnd"/>
            <w:r>
              <w:t>» ко Дню флага РФ.</w:t>
            </w:r>
          </w:p>
          <w:p w:rsidR="00392C91" w:rsidRDefault="00392C91" w:rsidP="00392C91">
            <w:pPr>
              <w:jc w:val="both"/>
            </w:pPr>
            <w:r>
              <w:t>Городской фотоконкурс «В объективе – жемчужина России»</w:t>
            </w:r>
            <w:r w:rsidR="00647862">
              <w:t xml:space="preserve"> </w:t>
            </w:r>
            <w:r w:rsidR="004F1059">
              <w:t>(22 участника, более 100 работ)</w:t>
            </w:r>
            <w:r>
              <w:t>.</w:t>
            </w:r>
          </w:p>
          <w:p w:rsidR="00392C91" w:rsidRPr="005E02BD" w:rsidRDefault="00392C91" w:rsidP="00392C91">
            <w:pPr>
              <w:jc w:val="both"/>
            </w:pPr>
            <w:r>
              <w:t>Всероссийская акци</w:t>
            </w:r>
            <w:r w:rsidR="00855AF5">
              <w:t>я</w:t>
            </w:r>
            <w:r w:rsidRPr="005E02BD">
              <w:t>,</w:t>
            </w:r>
            <w:r w:rsidR="00855AF5">
              <w:t xml:space="preserve"> посвященная Дню героев Отечест</w:t>
            </w:r>
            <w:r w:rsidRPr="005E02BD">
              <w:t>ва</w:t>
            </w:r>
            <w:r w:rsidR="00855AF5">
              <w:t xml:space="preserve"> </w:t>
            </w:r>
            <w:r w:rsidRPr="005E02BD">
              <w:t xml:space="preserve"> «Улицы Героев»</w:t>
            </w:r>
            <w:r w:rsidR="004F1059">
              <w:t xml:space="preserve"> (10 чел.)</w:t>
            </w:r>
            <w:r w:rsidRPr="005E02BD">
              <w:t>.</w:t>
            </w:r>
          </w:p>
          <w:p w:rsidR="00392C91" w:rsidRPr="005E02BD" w:rsidRDefault="00392C91" w:rsidP="00392C91">
            <w:pPr>
              <w:jc w:val="both"/>
            </w:pPr>
            <w:r w:rsidRPr="005E02BD">
              <w:t>Молодежная историко-мемориальная экспедиция «Славы Героев  будьте достойны»</w:t>
            </w:r>
            <w:r w:rsidR="004F1059">
              <w:t xml:space="preserve"> (4 чел.)</w:t>
            </w:r>
            <w:r w:rsidRPr="005E02BD">
              <w:t>.</w:t>
            </w:r>
          </w:p>
          <w:p w:rsidR="00392C91" w:rsidRPr="005E02BD" w:rsidRDefault="00392C91" w:rsidP="00392C91">
            <w:pPr>
              <w:jc w:val="both"/>
            </w:pPr>
            <w:r w:rsidRPr="005E02BD">
              <w:t>Вручение мобильных телефонов  и сим-карт с бесплатным  тарифным планом ветеранам</w:t>
            </w:r>
            <w:r>
              <w:t xml:space="preserve"> </w:t>
            </w:r>
            <w:r w:rsidRPr="005E02BD">
              <w:t>ВОВ г.Зимы о</w:t>
            </w:r>
            <w:r>
              <w:t>т Волонтеров Победы</w:t>
            </w:r>
            <w:r w:rsidR="004F1059">
              <w:t xml:space="preserve"> (3 ветерана, 4 волонтера)</w:t>
            </w:r>
            <w:r>
              <w:t>.</w:t>
            </w:r>
          </w:p>
          <w:p w:rsidR="00FA1028" w:rsidRPr="00D75B67" w:rsidRDefault="00FA1028" w:rsidP="004F1059">
            <w:pPr>
              <w:pStyle w:val="a4"/>
              <w:ind w:left="-108" w:firstLine="142"/>
              <w:rPr>
                <w:sz w:val="20"/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3B8C" w:rsidRDefault="00D17400" w:rsidP="00724099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1.5.3</w:t>
            </w:r>
          </w:p>
        </w:tc>
        <w:tc>
          <w:tcPr>
            <w:tcW w:w="1993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t xml:space="preserve">Организация и  проведение  мероприятий по профилактике незаконного  потребления наркотических  средств и психотропных веществ </w:t>
            </w: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B5ADF" w:rsidRDefault="00D17400" w:rsidP="00724099">
            <w:pPr>
              <w:jc w:val="center"/>
              <w:rPr>
                <w:b/>
              </w:rPr>
            </w:pPr>
            <w:r w:rsidRPr="001B5ADF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4123BA" w:rsidRDefault="00B662C7" w:rsidP="004123BA">
            <w:pPr>
              <w:pStyle w:val="afc"/>
              <w:jc w:val="center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Работа по данному направлению осуществляется в рамках  подпрограммы</w:t>
            </w:r>
            <w:r w:rsidRPr="00794500">
              <w:rPr>
                <w:rFonts w:ascii="Times New Roman" w:hAnsi="Times New Roman"/>
              </w:rPr>
              <w:t xml:space="preserve"> по профилактике незаконного потребления наркотических средств и психотропных веществ, наркомании «Под</w:t>
            </w:r>
            <w:r w:rsidR="004123BA">
              <w:rPr>
                <w:rFonts w:ascii="Times New Roman" w:hAnsi="Times New Roman"/>
              </w:rPr>
              <w:t xml:space="preserve"> знаком Единства» на 2020-2024гг. муниципальной программы ЗГМО «Молодежная политика»</w:t>
            </w:r>
          </w:p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FA1028">
              <w:rPr>
                <w:b/>
                <w:u w:val="single"/>
              </w:rPr>
              <w:t>2021год</w:t>
            </w:r>
          </w:p>
          <w:p w:rsidR="00FA1028" w:rsidRPr="004E4BC6" w:rsidRDefault="00FA1028" w:rsidP="00FA1028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>
              <w:rPr>
                <w:rFonts w:ascii="Times New Roman" w:hAnsi="Times New Roman"/>
                <w:b/>
              </w:rPr>
              <w:t xml:space="preserve">е составило  0,1 </w:t>
            </w:r>
            <w:r>
              <w:rPr>
                <w:rFonts w:ascii="Times New Roman" w:hAnsi="Times New Roman"/>
                <w:b/>
              </w:rPr>
              <w:lastRenderedPageBreak/>
              <w:t xml:space="preserve">млн. рублей. (местный бюджет) </w:t>
            </w:r>
          </w:p>
          <w:p w:rsidR="00FA1028" w:rsidRPr="004E4BC6" w:rsidRDefault="00FA1028" w:rsidP="00FA1028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 -215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028" w:rsidRPr="004E4BC6" w:rsidRDefault="00FA1028" w:rsidP="00FA1028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 участников мероприятий – 5768 </w:t>
            </w:r>
            <w:r w:rsidRPr="004E4BC6">
              <w:rPr>
                <w:rFonts w:ascii="Times New Roman" w:hAnsi="Times New Roman"/>
                <w:shd w:val="clear" w:color="auto" w:fill="FFFFFF"/>
              </w:rPr>
              <w:t>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028" w:rsidRDefault="00FA1028" w:rsidP="00FA1028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F515A9" w:rsidRPr="00FA1028" w:rsidRDefault="00FA1028" w:rsidP="00FA1028">
            <w:pPr>
              <w:jc w:val="both"/>
            </w:pPr>
            <w:r w:rsidRPr="00FA1028">
              <w:t xml:space="preserve">С целью координации  деятельности  всех субъектов  профилактики  в городе  ведет работу </w:t>
            </w:r>
            <w:proofErr w:type="spellStart"/>
            <w:r w:rsidRPr="00FA1028">
              <w:t>антинаркотическая</w:t>
            </w:r>
            <w:proofErr w:type="spellEnd"/>
            <w:r w:rsidRPr="00FA1028">
              <w:t xml:space="preserve"> комиссия.</w:t>
            </w:r>
          </w:p>
          <w:p w:rsidR="00FA1028" w:rsidRDefault="00FA1028" w:rsidP="00FA1028">
            <w:pPr>
              <w:jc w:val="both"/>
            </w:pPr>
            <w:r w:rsidRPr="00FA1028">
              <w:t xml:space="preserve"> Ежегодно  приобретаются  </w:t>
            </w:r>
            <w:proofErr w:type="spellStart"/>
            <w:r w:rsidRPr="00FA1028">
              <w:t>иммунохроматографические</w:t>
            </w:r>
            <w:proofErr w:type="spellEnd"/>
            <w:r w:rsidRPr="00FA1028">
              <w:t xml:space="preserve">  тесты для вы</w:t>
            </w:r>
            <w:r>
              <w:t xml:space="preserve">явления  несовершеннолетних  </w:t>
            </w:r>
            <w:proofErr w:type="spellStart"/>
            <w:r>
              <w:t>наркопотребителей</w:t>
            </w:r>
            <w:proofErr w:type="spellEnd"/>
            <w:r w:rsidR="004E61CD">
              <w:t xml:space="preserve"> (394 шт.)</w:t>
            </w:r>
            <w:r>
              <w:t>.</w:t>
            </w:r>
          </w:p>
          <w:p w:rsidR="00FA1028" w:rsidRDefault="00FA1028" w:rsidP="00FA1028">
            <w:pPr>
              <w:jc w:val="both"/>
            </w:pPr>
            <w:r>
              <w:t>С целью формирования негативного  отношения в обществе  к немедицинскому  наркотиков  проводится системная информационная политика в средствах массовой информации.</w:t>
            </w:r>
          </w:p>
          <w:p w:rsidR="00FA1028" w:rsidRDefault="00FA1028" w:rsidP="00FA1028">
            <w:pPr>
              <w:jc w:val="both"/>
            </w:pPr>
            <w:r>
              <w:t>Изготовлено с целью распространения более 3 тыс. экземпляров методических материалов по вопросам взаимодействия распространению наркомании.</w:t>
            </w:r>
          </w:p>
          <w:p w:rsidR="00FA1028" w:rsidRDefault="00FA1028" w:rsidP="00FA1028">
            <w:pPr>
              <w:jc w:val="both"/>
            </w:pPr>
            <w:r>
              <w:t>Организован и проведен комплекс мероприятий по профилактике социально-негативных явлений для несовершеннолетних , молодежи.</w:t>
            </w:r>
          </w:p>
          <w:p w:rsidR="00FA1028" w:rsidRDefault="00FA1028" w:rsidP="00FA1028">
            <w:pPr>
              <w:jc w:val="both"/>
            </w:pPr>
            <w:r>
              <w:t xml:space="preserve">Развивается  </w:t>
            </w:r>
            <w:proofErr w:type="spellStart"/>
            <w:r>
              <w:t>антинаркотическое</w:t>
            </w:r>
            <w:proofErr w:type="spellEnd"/>
            <w:r>
              <w:t xml:space="preserve">  волонтерское движение молодежи «</w:t>
            </w:r>
            <w:proofErr w:type="spellStart"/>
            <w:r>
              <w:t>Интерактив</w:t>
            </w:r>
            <w:proofErr w:type="spellEnd"/>
            <w:r>
              <w:t>».</w:t>
            </w:r>
          </w:p>
          <w:p w:rsidR="00FA1028" w:rsidRDefault="00FA1028" w:rsidP="00FA1028">
            <w:pPr>
              <w:jc w:val="both"/>
            </w:pPr>
            <w:r>
              <w:t xml:space="preserve"> При участии  регионального  специалиста ОГКУ «Центр  профилактики  наркомании», добровольцев АВД «</w:t>
            </w:r>
            <w:proofErr w:type="spellStart"/>
            <w:r>
              <w:t>Интерактив</w:t>
            </w:r>
            <w:proofErr w:type="spellEnd"/>
            <w:r>
              <w:t>» реализовывались  добровольческие проекты по организации досуга</w:t>
            </w:r>
            <w:r w:rsidR="004A7B84">
              <w:t xml:space="preserve"> несовершеннолетних, вовлечению</w:t>
            </w:r>
            <w:r>
              <w:t xml:space="preserve"> </w:t>
            </w:r>
            <w:r w:rsidR="004A7B84">
              <w:t xml:space="preserve"> их в творческую , </w:t>
            </w:r>
            <w:r w:rsidR="004A7B84">
              <w:lastRenderedPageBreak/>
              <w:t>спортивную деятельность.</w:t>
            </w:r>
          </w:p>
          <w:p w:rsidR="004A7B84" w:rsidRPr="000330C5" w:rsidRDefault="004A7B84" w:rsidP="00FA1028">
            <w:pPr>
              <w:jc w:val="both"/>
              <w:rPr>
                <w:highlight w:val="yellow"/>
              </w:rPr>
            </w:pPr>
            <w:r>
              <w:t xml:space="preserve"> </w:t>
            </w:r>
            <w:proofErr w:type="spellStart"/>
            <w:r>
              <w:t>Наркоситуацияв</w:t>
            </w:r>
            <w:proofErr w:type="spellEnd"/>
            <w:r>
              <w:t xml:space="preserve"> г.Зиме на протяжении  5-ти последних лет  продолжает оставаться стабильной. 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8A4D22" w:rsidRDefault="00D17400" w:rsidP="00724099">
            <w:pPr>
              <w:jc w:val="center"/>
              <w:rPr>
                <w:b/>
                <w:i/>
              </w:rPr>
            </w:pPr>
            <w:r w:rsidRPr="008A4D22">
              <w:rPr>
                <w:b/>
              </w:rPr>
              <w:lastRenderedPageBreak/>
              <w:t>Тактическая  цель 1.6</w:t>
            </w:r>
            <w:r w:rsidRPr="008A4D22">
              <w:rPr>
                <w:b/>
                <w:i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1F6E87" w:rsidRDefault="00D17400" w:rsidP="00724099">
            <w:pPr>
              <w:jc w:val="center"/>
              <w:rPr>
                <w:sz w:val="18"/>
                <w:szCs w:val="18"/>
              </w:rPr>
            </w:pPr>
            <w:r w:rsidRPr="001F6E87">
              <w:rPr>
                <w:sz w:val="18"/>
                <w:szCs w:val="18"/>
              </w:rPr>
              <w:t>1.6.1</w:t>
            </w:r>
          </w:p>
        </w:tc>
        <w:tc>
          <w:tcPr>
            <w:tcW w:w="1993" w:type="dxa"/>
            <w:vMerge w:val="restart"/>
          </w:tcPr>
          <w:p w:rsidR="00D17400" w:rsidRPr="001F6E87" w:rsidRDefault="00D17400" w:rsidP="00724099">
            <w:pPr>
              <w:ind w:firstLine="34"/>
            </w:pPr>
            <w:r w:rsidRPr="001F6E87">
              <w:t>Организация и  проведение  мероприятий по  защите прав несовершеннолетних и  профилактике социального сиротства</w:t>
            </w:r>
          </w:p>
        </w:tc>
        <w:tc>
          <w:tcPr>
            <w:tcW w:w="1984" w:type="dxa"/>
            <w:vMerge w:val="restart"/>
          </w:tcPr>
          <w:p w:rsidR="00D17400" w:rsidRPr="00915C1C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0E1E67" w:rsidRDefault="000E1E67" w:rsidP="000E1E67">
            <w:pPr>
              <w:jc w:val="both"/>
            </w:pPr>
            <w:r>
              <w:t>С целью профилактики  социального сиротства на территории города организована работа по реализации Порядка межведомственного  взаимодействия 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  семей и (или)  несовершеннолетних, находящихся в социально опасном  положении, утвержденного комиссией по делам несовершеннолетних и защите  их прав в Иркутской области  30.12.2015г.</w:t>
            </w:r>
          </w:p>
          <w:p w:rsidR="000E1E67" w:rsidRDefault="000E1E67" w:rsidP="000E1E67">
            <w:pPr>
              <w:jc w:val="both"/>
            </w:pPr>
            <w:r>
              <w:t xml:space="preserve">Ежегодно субъектами  системы профилактики проводится комплекс мероприятий  в целях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несовершеннолетних учетной категории, мероприятия, в целях повышения их правовой грамотности.</w:t>
            </w:r>
          </w:p>
          <w:p w:rsidR="00294FFD" w:rsidRDefault="00294FFD" w:rsidP="00294FFD">
            <w:pPr>
              <w:jc w:val="center"/>
              <w:rPr>
                <w:b/>
                <w:u w:val="single"/>
              </w:rPr>
            </w:pPr>
          </w:p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314D7D">
              <w:rPr>
                <w:b/>
                <w:u w:val="single"/>
              </w:rPr>
              <w:t>2021год</w:t>
            </w:r>
          </w:p>
          <w:p w:rsidR="00314D7D" w:rsidRDefault="001114B9" w:rsidP="00314D7D">
            <w:pPr>
              <w:jc w:val="both"/>
            </w:pPr>
            <w:r>
              <w:t>Проведено 52 заседания</w:t>
            </w:r>
            <w:r w:rsidR="00314D7D">
              <w:t xml:space="preserve">  КДН и ЗП</w:t>
            </w:r>
            <w:r w:rsidR="0036271E">
              <w:t xml:space="preserve"> </w:t>
            </w:r>
            <w:r w:rsidR="00314D7D">
              <w:t xml:space="preserve"> (в т.ч. 26</w:t>
            </w:r>
            <w:r>
              <w:t xml:space="preserve">  выездных).</w:t>
            </w:r>
          </w:p>
          <w:p w:rsidR="00314D7D" w:rsidRPr="00294FFD" w:rsidRDefault="00314D7D" w:rsidP="00314D7D">
            <w:pPr>
              <w:jc w:val="both"/>
            </w:pPr>
            <w:r>
              <w:t>4</w:t>
            </w:r>
            <w:r w:rsidRPr="00294FFD">
              <w:t xml:space="preserve">9 заседаний проведены с участием   представителя </w:t>
            </w:r>
            <w:proofErr w:type="spellStart"/>
            <w:r w:rsidRPr="00294FFD">
              <w:t>Зиминской</w:t>
            </w:r>
            <w:proofErr w:type="spellEnd"/>
            <w:r w:rsidRPr="00294FFD">
              <w:t xml:space="preserve"> межрайонной прокурат</w:t>
            </w:r>
            <w:r>
              <w:t>уры. На заседаниях рассмотрено 40</w:t>
            </w:r>
            <w:r w:rsidRPr="00294FFD">
              <w:t xml:space="preserve">  вопросов</w:t>
            </w:r>
            <w:r>
              <w:t xml:space="preserve"> по организации и проведению </w:t>
            </w:r>
            <w:r>
              <w:lastRenderedPageBreak/>
              <w:t>профилактической работы</w:t>
            </w:r>
            <w:r w:rsidRPr="00294FFD">
              <w:t xml:space="preserve"> с семьями и  несовершеннолетними, профилактики  социального с</w:t>
            </w:r>
            <w:r>
              <w:t>иротства на территории  г.Зимы.</w:t>
            </w:r>
          </w:p>
          <w:p w:rsidR="00314D7D" w:rsidRDefault="00314D7D" w:rsidP="00314D7D">
            <w:pPr>
              <w:jc w:val="both"/>
            </w:pPr>
            <w:r>
              <w:t xml:space="preserve"> По итогам  заседаний приняты постановления КДН и ЗП, которые направлены  в адрес учреждений субъектов  системы профилактики безнадзорности и  правонарушений несовершеннолетних, ответственных за их исполнение.</w:t>
            </w:r>
          </w:p>
          <w:p w:rsidR="00314D7D" w:rsidRDefault="00314D7D" w:rsidP="00314D7D">
            <w:pPr>
              <w:jc w:val="both"/>
            </w:pPr>
            <w:r>
              <w:t>КДН и ЗП рассмотрено 403</w:t>
            </w:r>
            <w:r w:rsidRPr="00E07128">
              <w:t xml:space="preserve"> администр</w:t>
            </w:r>
            <w:r w:rsidR="0036271E">
              <w:t>ативных протокола</w:t>
            </w:r>
            <w:r>
              <w:t xml:space="preserve"> (362 – на родителей, 41</w:t>
            </w:r>
            <w:r w:rsidRPr="00E07128">
              <w:t xml:space="preserve"> – на несовершеннолетних). </w:t>
            </w:r>
          </w:p>
          <w:p w:rsidR="002F17A7" w:rsidRDefault="00314D7D" w:rsidP="00314D7D">
            <w:pPr>
              <w:jc w:val="both"/>
            </w:pPr>
            <w:r>
              <w:t xml:space="preserve"> Из общего числа протоколов 306 – по </w:t>
            </w:r>
            <w:proofErr w:type="spellStart"/>
            <w:r>
              <w:t>КоАП</w:t>
            </w:r>
            <w:proofErr w:type="spellEnd"/>
            <w:r>
              <w:t xml:space="preserve"> РФ, 97 – в отношении родителей за нарушение Закона Иркутской области</w:t>
            </w:r>
            <w:r w:rsidR="001114B9">
              <w:t xml:space="preserve"> «О</w:t>
            </w:r>
            <w:r w:rsidR="002F17A7">
              <w:t xml:space="preserve"> комендантском</w:t>
            </w:r>
            <w:r w:rsidR="00DA5E3D">
              <w:t xml:space="preserve"> </w:t>
            </w:r>
            <w:r w:rsidR="002F17A7">
              <w:t xml:space="preserve"> часе».</w:t>
            </w:r>
          </w:p>
          <w:p w:rsidR="00314D7D" w:rsidRDefault="008728AD" w:rsidP="00314D7D">
            <w:pPr>
              <w:jc w:val="both"/>
            </w:pPr>
            <w:r>
              <w:t>Вынесено  425</w:t>
            </w:r>
            <w:r w:rsidR="00314D7D" w:rsidRPr="00E07128">
              <w:t xml:space="preserve"> постановления о  назначении   административного наказания</w:t>
            </w:r>
            <w:r w:rsidR="00314D7D">
              <w:t xml:space="preserve"> </w:t>
            </w:r>
            <w:r w:rsidR="00314D7D" w:rsidRPr="00E07128">
              <w:t>(39</w:t>
            </w:r>
            <w:r>
              <w:t>2 на родителей, 33</w:t>
            </w:r>
            <w:r w:rsidR="00314D7D" w:rsidRPr="00E07128">
              <w:t xml:space="preserve"> – на несовершеннолетних)</w:t>
            </w:r>
            <w:r w:rsidR="00314D7D">
              <w:t>.</w:t>
            </w:r>
          </w:p>
          <w:p w:rsidR="008728AD" w:rsidRDefault="008728AD" w:rsidP="00314D7D">
            <w:pPr>
              <w:jc w:val="both"/>
            </w:pPr>
            <w:r>
              <w:t xml:space="preserve"> Вынесено 10 предупреждений, наложено 23 административных штрафа на сумму 124,6 тыс. рублей.</w:t>
            </w:r>
          </w:p>
          <w:p w:rsidR="00314D7D" w:rsidRDefault="00314D7D" w:rsidP="00314D7D">
            <w:pPr>
              <w:jc w:val="both"/>
            </w:pPr>
            <w:r>
              <w:t>На территории города организована работа  по реализации  законо</w:t>
            </w:r>
            <w:r w:rsidR="00DA5E3D">
              <w:t>в Иркутской области  «О</w:t>
            </w:r>
            <w:r>
              <w:t xml:space="preserve"> комендантском часе». В рамках реализации данных законов</w:t>
            </w:r>
            <w:r w:rsidR="008728AD">
              <w:t xml:space="preserve">   в течение года   проведено 48</w:t>
            </w:r>
            <w:r>
              <w:t xml:space="preserve"> проф</w:t>
            </w:r>
            <w:r w:rsidR="008728AD">
              <w:t>илактических рейдов, выявлено 97 подростков, 97</w:t>
            </w:r>
            <w:r>
              <w:t xml:space="preserve"> родителей которых  привлечены   к административной ответственности  по  ч.2 ст.3</w:t>
            </w:r>
            <w:r w:rsidR="0083057A">
              <w:t xml:space="preserve"> </w:t>
            </w:r>
            <w:r>
              <w:t xml:space="preserve">Закона Иркутской области  от 08.06.2010  №38-оз «Об  административной ответственности  за </w:t>
            </w:r>
            <w:r>
              <w:lastRenderedPageBreak/>
              <w:t>неисполнение  отдельных  мер по защите  детей от  факторов, негативно влияющих  на их физическое, интеллектуальное, психическое, духовное и нравственное  развитие  в Иркутской области».</w:t>
            </w:r>
          </w:p>
          <w:p w:rsidR="008728AD" w:rsidRDefault="00981AB8" w:rsidP="00314D7D">
            <w:pPr>
              <w:jc w:val="both"/>
            </w:pPr>
            <w:r>
              <w:t>В 2021г. 25 подростков совершили 39 самовольных уходов из дома и социальных учреждений.</w:t>
            </w:r>
          </w:p>
          <w:p w:rsidR="0036271E" w:rsidRDefault="00981AB8" w:rsidP="00314D7D">
            <w:pPr>
              <w:jc w:val="both"/>
            </w:pPr>
            <w:r>
              <w:t xml:space="preserve">В целях профилактики самовольных уходов  несовершеннолетних специалистами по социальной работе ОГБУ СО «Комплексный центр социального обслуживания населения г.Зимы и </w:t>
            </w:r>
            <w:proofErr w:type="spellStart"/>
            <w:r>
              <w:t>Зиминского</w:t>
            </w:r>
            <w:proofErr w:type="spellEnd"/>
            <w:r>
              <w:t xml:space="preserve"> района» с несовершеннолетними, состоящими  в Банке  данных СОП, проводится  индивидуальная профилактическая работа. </w:t>
            </w:r>
          </w:p>
          <w:p w:rsidR="008728AD" w:rsidRDefault="00981AB8" w:rsidP="00314D7D">
            <w:pPr>
              <w:jc w:val="both"/>
            </w:pPr>
            <w:r>
              <w:t xml:space="preserve">Кроме того, специалистами  по социальной работе учреждения реализуется  программа «Мир в семье», направленная  на профилактику  внутрисемейных  отношений между детьми  и родителями. </w:t>
            </w:r>
          </w:p>
          <w:p w:rsidR="00314D7D" w:rsidRDefault="00314D7D" w:rsidP="00314D7D">
            <w:pPr>
              <w:jc w:val="both"/>
            </w:pPr>
            <w:r>
              <w:t xml:space="preserve">В целях первичной профилактики   неблагополучия в семьях и выявления   его на ранних стадиях  КДН и ЗП совместно   со специалистами  комитета ЖКХ, транспорта и связи, комитета имущественных отношений, архитектуры и </w:t>
            </w:r>
            <w:r w:rsidR="00E362B2">
              <w:t>градостроительства   проведено 2</w:t>
            </w:r>
            <w:r>
              <w:t xml:space="preserve"> рейда  по семьям, имеющим на иждивении  несовершеннолетних детей, проживающих  в муниципальных квартирах. В ходе рейдов   посещаются семьи, имеющие задолженность  по оплате жилищно-коммунальных </w:t>
            </w:r>
            <w:r>
              <w:lastRenderedPageBreak/>
              <w:t>платежей, проводится разъяснительная работа о возможности реструктуризации долга, получения субсидии, получения путевок в оздоровительные лагеря.</w:t>
            </w:r>
          </w:p>
          <w:p w:rsidR="00314D7D" w:rsidRPr="00E07128" w:rsidRDefault="00314D7D" w:rsidP="00314D7D">
            <w:pPr>
              <w:jc w:val="both"/>
            </w:pPr>
            <w:r>
              <w:t xml:space="preserve"> В целях  профилактики  пожарной безопасности   администрацией ЗГМО  за счет средств </w:t>
            </w:r>
            <w:r w:rsidR="000138DA">
              <w:t>местного бюджета в декабре 2021 г.  приобретено 4</w:t>
            </w:r>
            <w:r>
              <w:t xml:space="preserve">0  пожарных </w:t>
            </w:r>
            <w:proofErr w:type="spellStart"/>
            <w:r>
              <w:t>извещателей</w:t>
            </w:r>
            <w:proofErr w:type="spellEnd"/>
            <w:r>
              <w:t xml:space="preserve">, которые </w:t>
            </w:r>
            <w:r w:rsidR="000138DA">
              <w:t xml:space="preserve"> в 1 квартале 2022 года  установлены   в  2</w:t>
            </w:r>
            <w:r>
              <w:t>0 семьях, находящихся в социально опасном положении</w:t>
            </w:r>
            <w:r w:rsidR="000138DA">
              <w:t>.</w:t>
            </w:r>
          </w:p>
          <w:p w:rsidR="00314D7D" w:rsidRPr="00984A28" w:rsidRDefault="001D6AE5" w:rsidP="00314D7D">
            <w:pPr>
              <w:jc w:val="both"/>
            </w:pPr>
            <w:r w:rsidRPr="00984A28">
              <w:t>КДН  и ЗП  проведено 76</w:t>
            </w:r>
            <w:r w:rsidR="00314D7D" w:rsidRPr="00984A28">
              <w:t xml:space="preserve">  рейдовых мероприятия по выявлению   несовершеннолетних и детей, предположительно, находящихся   в социально опасном  положении, а также по семьям  и несовершеннолетним, состоящим на учете в Банке данных о  семьях и (или) несовершеннолетних, находящихся  в социально  опасном   положении (Банке СОП).</w:t>
            </w:r>
          </w:p>
          <w:p w:rsidR="00314D7D" w:rsidRPr="00984A28" w:rsidRDefault="00314D7D" w:rsidP="00314D7D">
            <w:pPr>
              <w:jc w:val="both"/>
            </w:pPr>
            <w:r w:rsidRPr="00984A28">
              <w:t>Выявлено и  по</w:t>
            </w:r>
            <w:r w:rsidR="001D6AE5" w:rsidRPr="00984A28">
              <w:t>ставлено  на учет  в Банк СОП 27 семей и 26 подростков; снято с учета   50 семей и 32</w:t>
            </w:r>
            <w:r w:rsidRPr="00984A28">
              <w:t xml:space="preserve"> подростка.</w:t>
            </w:r>
          </w:p>
          <w:p w:rsidR="00314D7D" w:rsidRPr="00984A28" w:rsidRDefault="001D6AE5" w:rsidP="00314D7D">
            <w:pPr>
              <w:jc w:val="both"/>
            </w:pPr>
            <w:r w:rsidRPr="00984A28">
              <w:t xml:space="preserve"> На конец 2021</w:t>
            </w:r>
            <w:r w:rsidR="00314D7D" w:rsidRPr="00984A28">
              <w:t>г.  на учете  в Банке данных СОП  состоял</w:t>
            </w:r>
            <w:r w:rsidRPr="00984A28">
              <w:t>о  35 подростков и 6</w:t>
            </w:r>
            <w:r w:rsidR="00314D7D" w:rsidRPr="00984A28">
              <w:t>6</w:t>
            </w:r>
            <w:r w:rsidRPr="00984A28">
              <w:t xml:space="preserve"> семей, в которых проживают  153 ребенка</w:t>
            </w:r>
            <w:r w:rsidR="00314D7D" w:rsidRPr="00984A28">
              <w:t>.</w:t>
            </w:r>
          </w:p>
          <w:p w:rsidR="00314D7D" w:rsidRPr="00984A28" w:rsidRDefault="00314D7D" w:rsidP="00314D7D">
            <w:pPr>
              <w:jc w:val="both"/>
            </w:pPr>
            <w:r w:rsidRPr="00984A28">
              <w:t>В течен</w:t>
            </w:r>
            <w:r w:rsidR="001D6AE5" w:rsidRPr="00984A28">
              <w:t>ие года из 6</w:t>
            </w:r>
            <w:r w:rsidRPr="00984A28">
              <w:t xml:space="preserve">6  семей, находящихся в  социально опасном положении, оформлены  меры социальной поддержки, оказываемые по линии </w:t>
            </w:r>
            <w:proofErr w:type="spellStart"/>
            <w:r w:rsidRPr="00984A28">
              <w:t>Минсоцразвития</w:t>
            </w:r>
            <w:proofErr w:type="spellEnd"/>
            <w:r w:rsidRPr="00984A28">
              <w:t xml:space="preserve"> Иркутской </w:t>
            </w:r>
            <w:r w:rsidR="001D6AE5" w:rsidRPr="00984A28">
              <w:t>области, в  полом объеме в 63</w:t>
            </w:r>
            <w:r w:rsidRPr="00984A28">
              <w:t xml:space="preserve"> семьях.</w:t>
            </w:r>
          </w:p>
          <w:p w:rsidR="00314D7D" w:rsidRPr="00984A28" w:rsidRDefault="001D6AE5" w:rsidP="00314D7D">
            <w:pPr>
              <w:jc w:val="both"/>
            </w:pPr>
            <w:r w:rsidRPr="00984A28">
              <w:lastRenderedPageBreak/>
              <w:t xml:space="preserve"> Организовано  16</w:t>
            </w:r>
            <w:r w:rsidR="00314D7D" w:rsidRPr="00984A28">
              <w:t xml:space="preserve"> заседаний межведомственной рабочей группы по организации  индивидуальной  профилактической работы в отношении  семей и (или) несовершеннолетних, находящихся  в социально  опасном положении. На заседаниях комиссии  проанализирована  работа  со всеми семьями и подростками, находящимися в   социально опасном положении. За каждой семьей закреплен   ответственный субъект   по проведению  индивидуальной профилактической работы.</w:t>
            </w:r>
          </w:p>
          <w:p w:rsidR="00314D7D" w:rsidRPr="00984A28" w:rsidRDefault="00314D7D" w:rsidP="00314D7D">
            <w:pPr>
              <w:jc w:val="both"/>
            </w:pPr>
            <w:r w:rsidRPr="00984A28">
              <w:t>Администрация города   во взаимодействии  с Комитетом по образованию  ежегодно  организует трудоустройство   несовершеннолетних в возрасте от 14-18 лет, особое внимание уделяется  подросткам из  семей, находящихся в соци</w:t>
            </w:r>
            <w:r w:rsidR="001D6AE5" w:rsidRPr="00984A28">
              <w:t xml:space="preserve">ально опасном положении. В 2021 </w:t>
            </w:r>
            <w:r w:rsidRPr="00984A28">
              <w:t>году</w:t>
            </w:r>
          </w:p>
          <w:p w:rsidR="00314D7D" w:rsidRDefault="001D6AE5" w:rsidP="00314D7D">
            <w:pPr>
              <w:jc w:val="both"/>
            </w:pPr>
            <w:r w:rsidRPr="00984A28">
              <w:t xml:space="preserve"> было организовано 157</w:t>
            </w:r>
            <w:r w:rsidR="00314D7D" w:rsidRPr="00984A28">
              <w:t xml:space="preserve"> рабочих мест для несовершеннолетних граждан, на которые был</w:t>
            </w:r>
            <w:r w:rsidRPr="00984A28">
              <w:t>и трудоустроены 31 подросток</w:t>
            </w:r>
            <w:r w:rsidR="00314D7D" w:rsidRPr="00984A28">
              <w:t>, находящи</w:t>
            </w:r>
            <w:r w:rsidRPr="00984A28">
              <w:t>йся</w:t>
            </w:r>
            <w:r w:rsidR="00314D7D" w:rsidRPr="00984A28">
              <w:t xml:space="preserve"> в СОП.</w:t>
            </w:r>
          </w:p>
          <w:p w:rsidR="00F515A9" w:rsidRPr="00294FFD" w:rsidRDefault="00F515A9" w:rsidP="00294FFD">
            <w:pPr>
              <w:jc w:val="center"/>
              <w:rPr>
                <w:b/>
                <w:u w:val="single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  <w:rPr>
                <w:b/>
              </w:rPr>
            </w:pPr>
            <w:r w:rsidRPr="001F6E87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A4D22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8A4D22">
              <w:rPr>
                <w:sz w:val="18"/>
                <w:szCs w:val="18"/>
              </w:rPr>
              <w:lastRenderedPageBreak/>
              <w:t>1.6.2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pPr>
              <w:ind w:firstLine="34"/>
            </w:pPr>
            <w:r w:rsidRPr="005E2575">
              <w:t xml:space="preserve">Организация и проведение мероприятий по </w:t>
            </w:r>
            <w:r>
              <w:t xml:space="preserve">обеспечению беспрепятственного  доступа инвалидов   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 к объектам  социальной инфраструктуры, преодолению  </w:t>
            </w:r>
            <w:r>
              <w:lastRenderedPageBreak/>
              <w:t>социальной разобщенности в обществе</w:t>
            </w: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Pr="000330C5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lastRenderedPageBreak/>
              <w:t>Муниципальная программа ЗГМО «</w:t>
            </w:r>
            <w:r>
              <w:t>Социальная  поддержка населения</w:t>
            </w:r>
            <w:r w:rsidRPr="00883B8C">
              <w:t>»</w:t>
            </w:r>
          </w:p>
          <w:p w:rsidR="00D17400" w:rsidRDefault="00D17400" w:rsidP="00724099">
            <w:pPr>
              <w:ind w:firstLine="34"/>
            </w:pPr>
            <w:r>
              <w:t>на 2016-2021</w:t>
            </w:r>
            <w:r w:rsidRPr="00883B8C">
              <w:t>гг</w:t>
            </w:r>
          </w:p>
          <w:p w:rsidR="00D17400" w:rsidRDefault="00D17400" w:rsidP="00724099">
            <w:pPr>
              <w:ind w:firstLine="34"/>
            </w:pPr>
          </w:p>
          <w:p w:rsidR="00D17400" w:rsidRPr="00883B8C" w:rsidRDefault="00D17400" w:rsidP="00724099">
            <w:pPr>
              <w:ind w:firstLine="34"/>
            </w:pPr>
            <w:r w:rsidRPr="00883B8C">
              <w:t>Муниципальная программа ЗГМО «</w:t>
            </w:r>
            <w:r>
              <w:t>Социальная  поддержка населения</w:t>
            </w:r>
            <w:r w:rsidRPr="00883B8C">
              <w:t>»</w:t>
            </w:r>
          </w:p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  <w:r>
              <w:t>на 2020</w:t>
            </w:r>
            <w:r w:rsidRPr="00883B8C">
              <w:t>-202</w:t>
            </w:r>
            <w:r>
              <w:t>4</w:t>
            </w:r>
            <w:r w:rsidRPr="00883B8C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  <w:rPr>
                <w:b/>
              </w:rPr>
            </w:pPr>
            <w:r w:rsidRPr="00F45A51">
              <w:rPr>
                <w:b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224A27">
              <w:rPr>
                <w:b/>
                <w:u w:val="single"/>
              </w:rPr>
              <w:t>2021год</w:t>
            </w:r>
          </w:p>
          <w:p w:rsidR="00F515A9" w:rsidRPr="00224A27" w:rsidRDefault="00224A27" w:rsidP="00224A27">
            <w:pPr>
              <w:jc w:val="center"/>
              <w:rPr>
                <w:b/>
                <w:highlight w:val="yellow"/>
              </w:rPr>
            </w:pPr>
            <w:r w:rsidRPr="00224A27">
              <w:rPr>
                <w:b/>
              </w:rP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  <w:rPr>
                <w:b/>
              </w:rPr>
            </w:pPr>
            <w:r w:rsidRPr="005E25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5E2575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trHeight w:val="120"/>
        </w:trPr>
        <w:tc>
          <w:tcPr>
            <w:tcW w:w="15699" w:type="dxa"/>
            <w:gridSpan w:val="23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lastRenderedPageBreak/>
              <w:t>Тактическая  цель 1.7</w:t>
            </w:r>
            <w:r w:rsidRPr="00272749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 xml:space="preserve">Обеспечение комплексных мер  </w:t>
            </w:r>
            <w:r>
              <w:rPr>
                <w:b/>
                <w:i/>
              </w:rPr>
              <w:t>по профилактике  чрезвычайных  ситуаций</w:t>
            </w:r>
            <w:r w:rsidRPr="00A6040B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>обеспечению охраны</w:t>
            </w:r>
            <w:r w:rsidRPr="00A6040B">
              <w:rPr>
                <w:b/>
                <w:i/>
              </w:rPr>
              <w:t xml:space="preserve"> общественного  порядка</w:t>
            </w:r>
          </w:p>
        </w:tc>
        <w:tc>
          <w:tcPr>
            <w:tcW w:w="1276" w:type="dxa"/>
            <w:gridSpan w:val="2"/>
          </w:tcPr>
          <w:p w:rsidR="00D17400" w:rsidRPr="00FB0246" w:rsidRDefault="00D17400" w:rsidP="00724099"/>
        </w:tc>
        <w:tc>
          <w:tcPr>
            <w:tcW w:w="1278" w:type="dxa"/>
            <w:gridSpan w:val="2"/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1.7.1</w:t>
            </w:r>
          </w:p>
        </w:tc>
        <w:tc>
          <w:tcPr>
            <w:tcW w:w="1993" w:type="dxa"/>
            <w:vMerge w:val="restart"/>
          </w:tcPr>
          <w:p w:rsidR="00D17400" w:rsidRPr="00272749" w:rsidRDefault="00D17400" w:rsidP="00724099">
            <w:pPr>
              <w:ind w:firstLine="34"/>
            </w:pPr>
            <w:r w:rsidRPr="00272749"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установленным действующим законодательством РФ требованиям 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pPr>
              <w:ind w:firstLine="34"/>
            </w:pPr>
            <w:r w:rsidRPr="00272749">
              <w:t xml:space="preserve">Муниципальная программа </w:t>
            </w:r>
            <w:r>
              <w:t>ЗГМО «Безопасность» на 2016-2021</w:t>
            </w:r>
            <w:r w:rsidRPr="00272749">
              <w:t>гг</w:t>
            </w: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Pr="00272749" w:rsidRDefault="00D17400" w:rsidP="00724099">
            <w:pPr>
              <w:ind w:firstLine="34"/>
            </w:pPr>
            <w:r w:rsidRPr="00272749">
              <w:t xml:space="preserve">Муниципальная программа </w:t>
            </w:r>
            <w:r>
              <w:t>ЗГМО «Безопасность» на 2020-2024</w:t>
            </w:r>
            <w:r w:rsidRPr="00272749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65D85" w:rsidRDefault="00D17400" w:rsidP="00724099">
            <w:pPr>
              <w:jc w:val="center"/>
              <w:rPr>
                <w:b/>
              </w:rPr>
            </w:pPr>
            <w:r w:rsidRPr="00E65D85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65D85" w:rsidRDefault="00D17400" w:rsidP="00724099">
            <w:pPr>
              <w:jc w:val="center"/>
              <w:rPr>
                <w:b/>
              </w:rPr>
            </w:pPr>
            <w:r w:rsidRPr="00E65D85">
              <w:rPr>
                <w:b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272749">
              <w:rPr>
                <w:b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9F3B00">
              <w:rPr>
                <w:b/>
                <w:u w:val="single"/>
              </w:rPr>
              <w:t>2021год</w:t>
            </w:r>
          </w:p>
          <w:p w:rsidR="00F515A9" w:rsidRPr="00696745" w:rsidRDefault="009F3B00" w:rsidP="00F51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b/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1.7.2</w:t>
            </w:r>
          </w:p>
        </w:tc>
        <w:tc>
          <w:tcPr>
            <w:tcW w:w="1993" w:type="dxa"/>
            <w:vMerge w:val="restart"/>
          </w:tcPr>
          <w:p w:rsidR="00D17400" w:rsidRPr="00272749" w:rsidRDefault="00D17400" w:rsidP="00724099">
            <w:r w:rsidRPr="00272749">
              <w:t xml:space="preserve">Принятие комплекса мер  по обеспечению  антитеррористической защищенности объектов массового пребывания людей </w:t>
            </w:r>
          </w:p>
          <w:p w:rsidR="00D17400" w:rsidRPr="00272749" w:rsidRDefault="00D17400" w:rsidP="00724099"/>
        </w:tc>
        <w:tc>
          <w:tcPr>
            <w:tcW w:w="1984" w:type="dxa"/>
            <w:vMerge/>
          </w:tcPr>
          <w:p w:rsidR="00D17400" w:rsidRPr="00272749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9369B4" w:rsidRDefault="009369B4" w:rsidP="009369B4">
            <w:pPr>
              <w:jc w:val="both"/>
            </w:pPr>
            <w:r>
              <w:t>В соответствии с  постановлением  Правительства Российской Федерации  от 25.03.2015г. №272 «Об  утверждении требований к антитеррористической защищенности  мест массового  пребывания  людей и объектов (территорий)» администрацией ЗГМО выполнены  следующие мероприятия:</w:t>
            </w:r>
          </w:p>
          <w:p w:rsidR="00F515A9" w:rsidRPr="00274913" w:rsidRDefault="00F515A9" w:rsidP="00F515A9">
            <w:pPr>
              <w:jc w:val="center"/>
              <w:rPr>
                <w:b/>
                <w:u w:val="single"/>
              </w:rPr>
            </w:pPr>
            <w:r w:rsidRPr="00274913">
              <w:rPr>
                <w:b/>
                <w:u w:val="single"/>
              </w:rPr>
              <w:t>2021год</w:t>
            </w:r>
          </w:p>
          <w:p w:rsidR="00274913" w:rsidRDefault="00274913" w:rsidP="00274913">
            <w:pPr>
              <w:jc w:val="both"/>
            </w:pPr>
            <w:r>
              <w:t>Организована работа антитеррористической комиссии.</w:t>
            </w:r>
          </w:p>
          <w:p w:rsidR="00274913" w:rsidRDefault="00274913" w:rsidP="00274913">
            <w:pPr>
              <w:jc w:val="both"/>
            </w:pPr>
            <w:r w:rsidRPr="00925CDF">
              <w:t xml:space="preserve">За счет средств </w:t>
            </w:r>
            <w:r>
              <w:rPr>
                <w:b/>
              </w:rPr>
              <w:t>местного бюджета (1,7</w:t>
            </w:r>
            <w:r w:rsidRPr="00925CDF">
              <w:rPr>
                <w:b/>
              </w:rPr>
              <w:t xml:space="preserve"> млн. руб.)</w:t>
            </w:r>
            <w:r w:rsidRPr="00925CDF">
              <w:t xml:space="preserve">  проведены мероприятия   по технической </w:t>
            </w:r>
            <w:proofErr w:type="spellStart"/>
            <w:r w:rsidRPr="00925CDF">
              <w:t>укрепленности</w:t>
            </w:r>
            <w:proofErr w:type="spellEnd"/>
            <w:r w:rsidRPr="00925CDF">
              <w:t xml:space="preserve">, антитеррористической защищенности  объектов  </w:t>
            </w:r>
            <w:r w:rsidRPr="00925CDF">
              <w:lastRenderedPageBreak/>
              <w:t>образования</w:t>
            </w:r>
            <w:r>
              <w:t>, культуры.</w:t>
            </w:r>
          </w:p>
          <w:p w:rsidR="00C83E2C" w:rsidRPr="00272749" w:rsidRDefault="00C83E2C" w:rsidP="00F515A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2703ED">
              <w:rPr>
                <w:b/>
              </w:rPr>
              <w:lastRenderedPageBreak/>
              <w:t>Тактическая  цель 1.8</w:t>
            </w:r>
            <w:r w:rsidRPr="002703ED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1.8.1</w:t>
            </w:r>
          </w:p>
        </w:tc>
        <w:tc>
          <w:tcPr>
            <w:tcW w:w="1993" w:type="dxa"/>
            <w:vMerge w:val="restart"/>
          </w:tcPr>
          <w:p w:rsidR="00D17400" w:rsidRPr="007065A2" w:rsidRDefault="00D17400" w:rsidP="00724099">
            <w:r w:rsidRPr="00870FF7">
              <w:t xml:space="preserve">Строительство многоквартирных  жилых домов для переселения  граждан из аварийного жилья, признанного </w:t>
            </w:r>
            <w:r>
              <w:t>непригодным для проживания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>
              <w:t>Региональная адресная  программа Иркутской области «Переселение граждан   проживающих на территории Иркутской области  из аварийного жилищного фонда, признанного  таковым  до 1 января 2017 года, в 2019-2025 годах»</w:t>
            </w:r>
          </w:p>
          <w:p w:rsidR="00D17400" w:rsidRDefault="00D17400" w:rsidP="00724099"/>
          <w:p w:rsidR="00D17400" w:rsidRDefault="00D17400" w:rsidP="00724099">
            <w:r>
              <w:t>Государственная программа Иркутской области «Доступное жилье» на 2019-2024гг.</w:t>
            </w:r>
          </w:p>
          <w:p w:rsidR="00D17400" w:rsidRDefault="00D17400" w:rsidP="00724099"/>
          <w:p w:rsidR="00D17400" w:rsidRPr="00F36502" w:rsidRDefault="00D17400" w:rsidP="00724099">
            <w:r>
              <w:t>Муниципальная</w:t>
            </w:r>
          </w:p>
          <w:p w:rsidR="00D17400" w:rsidRPr="00F36502" w:rsidRDefault="00D17400" w:rsidP="00724099">
            <w:r>
              <w:t>программа</w:t>
            </w:r>
            <w:r w:rsidRPr="00F36502">
              <w:t xml:space="preserve"> ЗГМО</w:t>
            </w:r>
          </w:p>
          <w:p w:rsidR="00D17400" w:rsidRPr="00E16511" w:rsidRDefault="00D17400" w:rsidP="00724099">
            <w:pPr>
              <w:ind w:firstLine="34"/>
              <w:rPr>
                <w:highlight w:val="yellow"/>
              </w:rPr>
            </w:pPr>
            <w:r w:rsidRPr="00F36502">
              <w:t>«Обеспечение населения город</w:t>
            </w:r>
            <w:r>
              <w:t>а доступным жильем» на 2020-2025</w:t>
            </w:r>
            <w:r w:rsidRPr="00F36502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3262,8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3105,6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136,0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B23AE8" w:rsidRDefault="00D17400" w:rsidP="00724099">
            <w:pPr>
              <w:jc w:val="center"/>
              <w:rPr>
                <w:b/>
              </w:rPr>
            </w:pPr>
            <w:r w:rsidRPr="00B23AE8">
              <w:rPr>
                <w:b/>
              </w:rPr>
              <w:t>61,7</w:t>
            </w:r>
          </w:p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B23AE8">
              <w:rPr>
                <w:b/>
              </w:rPr>
              <w:t>тыс.кв.м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Pr="00C83E2C" w:rsidRDefault="00F515A9" w:rsidP="00C83E2C">
            <w:pPr>
              <w:jc w:val="center"/>
              <w:rPr>
                <w:b/>
                <w:u w:val="single"/>
              </w:rPr>
            </w:pPr>
            <w:r w:rsidRPr="0030038E">
              <w:rPr>
                <w:b/>
                <w:u w:val="single"/>
              </w:rPr>
              <w:t>2021год</w:t>
            </w:r>
          </w:p>
          <w:p w:rsidR="0030038E" w:rsidRDefault="00C83E2C" w:rsidP="00D01B7A">
            <w:pPr>
              <w:jc w:val="both"/>
            </w:pPr>
            <w:r>
              <w:t xml:space="preserve">Переселение граждан  из аварийного  жилищного фонда в рамках региональной адресной  программы  в 2021 году производилось  путем  приобретения  жилья на вторичном рынке.  </w:t>
            </w:r>
            <w:r w:rsidR="00AA0CCF" w:rsidRPr="00AA0CCF">
              <w:t xml:space="preserve">Приобретено 58 </w:t>
            </w:r>
            <w:r w:rsidRPr="00AA0CCF">
              <w:t>квартир</w:t>
            </w:r>
            <w:r w:rsidR="00AA0CCF">
              <w:t>,</w:t>
            </w:r>
            <w:r w:rsidRPr="00AA0CCF">
              <w:t xml:space="preserve">  общая площадь пр</w:t>
            </w:r>
            <w:r w:rsidR="00AA0CCF" w:rsidRPr="00AA0CCF">
              <w:t>иобретенного жилья составила 2,9</w:t>
            </w:r>
            <w:r w:rsidR="00AA0CCF">
              <w:t xml:space="preserve"> </w:t>
            </w:r>
            <w:r w:rsidRPr="00AA0CCF">
              <w:t>тыс. кв. м.</w:t>
            </w:r>
            <w:r>
              <w:t xml:space="preserve"> </w:t>
            </w:r>
          </w:p>
          <w:p w:rsidR="00AA0CCF" w:rsidRPr="00AA0CCF" w:rsidRDefault="00AA0CCF" w:rsidP="00D01B7A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финансирования составил </w:t>
            </w:r>
            <w:r w:rsidRPr="00AA0CCF">
              <w:rPr>
                <w:b/>
              </w:rPr>
              <w:t xml:space="preserve"> 98,4 млн. руб., в т.ч. средства Фонда реформирования ЖКХ -  94,5 млн. руб., средства местного бюджета – 3,9 млн. руб.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4699" w:rsidRDefault="00D17400" w:rsidP="00724099"/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  <w:rPr>
                <w:b/>
              </w:rPr>
            </w:pPr>
            <w:r w:rsidRPr="00870FF7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436,4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413,6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8,7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500,2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443,0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8,5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442,8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8,5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1306,0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26,0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1.8.2</w:t>
            </w:r>
          </w:p>
        </w:tc>
        <w:tc>
          <w:tcPr>
            <w:tcW w:w="1993" w:type="dxa"/>
            <w:vMerge w:val="restart"/>
          </w:tcPr>
          <w:p w:rsidR="00D17400" w:rsidRPr="00DD5DE5" w:rsidRDefault="00D17400" w:rsidP="00724099">
            <w:pPr>
              <w:rPr>
                <w:highlight w:val="cyan"/>
              </w:rPr>
            </w:pPr>
            <w:r w:rsidRPr="00F36502">
              <w:t xml:space="preserve">Реализация подпрограммы «Молодым семьям </w:t>
            </w:r>
            <w:r w:rsidR="00C70672">
              <w:t>–</w:t>
            </w:r>
            <w:r w:rsidRPr="00F36502">
              <w:t xml:space="preserve"> доступное жилье»   муниципальной программы ЗГМО «Обеспечение  населения  города  доступным  жильем»</w:t>
            </w:r>
          </w:p>
        </w:tc>
        <w:tc>
          <w:tcPr>
            <w:tcW w:w="1984" w:type="dxa"/>
            <w:vMerge w:val="restart"/>
          </w:tcPr>
          <w:p w:rsidR="00D17400" w:rsidRPr="00F36502" w:rsidRDefault="00D17400" w:rsidP="00724099">
            <w:r>
              <w:t xml:space="preserve">Ведомственная целевая  программа «Оказание государственной поддержки  гражданам  в обеспечении  жильем  и оплате  жилищно-коммунальных услуг» Государственной программы  РФ «Обеспечение  доступным и </w:t>
            </w:r>
            <w:r>
              <w:lastRenderedPageBreak/>
              <w:t>комфортным   жильем  и коммунальными  услугами граждан РФ»</w:t>
            </w:r>
          </w:p>
          <w:p w:rsidR="00D17400" w:rsidRPr="00F36502" w:rsidRDefault="00D17400" w:rsidP="00724099"/>
          <w:p w:rsidR="00D17400" w:rsidRPr="00F36502" w:rsidRDefault="00D17400" w:rsidP="00724099">
            <w:r>
              <w:t>Государственная программа</w:t>
            </w:r>
            <w:r w:rsidRPr="00F36502">
              <w:t xml:space="preserve"> Иркутской области «Доступное жилье» на 2014-2020 годы</w:t>
            </w:r>
          </w:p>
          <w:p w:rsidR="00D17400" w:rsidRDefault="00D17400" w:rsidP="00724099"/>
          <w:p w:rsidR="00D17400" w:rsidRPr="00F36502" w:rsidRDefault="00D17400" w:rsidP="00724099">
            <w:r>
              <w:t>Государственная программа</w:t>
            </w:r>
            <w:r w:rsidRPr="00F36502">
              <w:t xml:space="preserve"> Иркутской области «Доступное жилье» на 201</w:t>
            </w:r>
            <w:r>
              <w:t>9-2024</w:t>
            </w:r>
            <w:r w:rsidRPr="00F36502">
              <w:t xml:space="preserve"> годы</w:t>
            </w:r>
          </w:p>
          <w:p w:rsidR="00D17400" w:rsidRPr="00F36502" w:rsidRDefault="00D17400" w:rsidP="00724099"/>
          <w:p w:rsidR="00D17400" w:rsidRPr="00F36502" w:rsidRDefault="00D17400" w:rsidP="00724099">
            <w:r>
              <w:t>Муниципальная</w:t>
            </w:r>
          </w:p>
          <w:p w:rsidR="00D17400" w:rsidRPr="00F36502" w:rsidRDefault="00D17400" w:rsidP="00724099">
            <w:r>
              <w:t>программа</w:t>
            </w:r>
            <w:r w:rsidRPr="00F36502">
              <w:t xml:space="preserve"> ЗГМО</w:t>
            </w:r>
          </w:p>
          <w:p w:rsidR="00D17400" w:rsidRDefault="00D17400" w:rsidP="00724099">
            <w:r w:rsidRPr="00F36502">
              <w:t>«Обеспечение населения город</w:t>
            </w:r>
            <w:r>
              <w:t>а доступным жильем» на 2016-2021</w:t>
            </w:r>
            <w:r w:rsidRPr="00F36502">
              <w:t>гг</w:t>
            </w:r>
          </w:p>
          <w:p w:rsidR="00D17400" w:rsidRDefault="00D17400" w:rsidP="00724099"/>
          <w:p w:rsidR="00D17400" w:rsidRPr="00F36502" w:rsidRDefault="00D17400" w:rsidP="00724099">
            <w:r>
              <w:t xml:space="preserve">Муниципальная </w:t>
            </w:r>
          </w:p>
          <w:p w:rsidR="00D17400" w:rsidRPr="00F36502" w:rsidRDefault="00D17400" w:rsidP="00724099">
            <w:r>
              <w:t xml:space="preserve">программа </w:t>
            </w:r>
            <w:r w:rsidRPr="00F36502">
              <w:t>ЗГМО</w:t>
            </w:r>
          </w:p>
          <w:p w:rsidR="00D17400" w:rsidRPr="00C06344" w:rsidRDefault="00D17400" w:rsidP="00724099">
            <w:r w:rsidRPr="00F36502">
              <w:t>«Обеспечение населения город</w:t>
            </w:r>
            <w:r>
              <w:t>а доступным жильем» на 2020-2025</w:t>
            </w:r>
            <w:r w:rsidRPr="00F36502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  <w:rPr>
                <w:b/>
              </w:rPr>
            </w:pPr>
            <w:r w:rsidRPr="00F36502">
              <w:rPr>
                <w:b/>
              </w:rPr>
              <w:lastRenderedPageBreak/>
              <w:t>Всего</w:t>
            </w:r>
          </w:p>
          <w:p w:rsidR="00D17400" w:rsidRPr="00F36502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350,4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  <w:p w:rsidR="00D17400" w:rsidRPr="0080334F" w:rsidRDefault="00D17400" w:rsidP="00724099">
            <w:pPr>
              <w:jc w:val="center"/>
              <w:rPr>
                <w:b/>
              </w:rPr>
            </w:pPr>
            <w:r w:rsidRPr="0080334F">
              <w:rPr>
                <w:b/>
              </w:rPr>
              <w:t>семей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D5DE5" w:rsidRDefault="00D17400" w:rsidP="00724099">
            <w:pPr>
              <w:jc w:val="center"/>
              <w:rPr>
                <w:highlight w:val="cyan"/>
              </w:rPr>
            </w:pPr>
            <w:r w:rsidRPr="00273FE4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C20521" w:rsidRDefault="00C20521" w:rsidP="00C20521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В рамках подпрограммы </w:t>
            </w:r>
            <w:r w:rsidRPr="009105E9">
              <w:rPr>
                <w:sz w:val="20"/>
              </w:rPr>
              <w:t xml:space="preserve">«Молодым семьям </w:t>
            </w:r>
            <w:r w:rsidR="00C70672">
              <w:rPr>
                <w:sz w:val="20"/>
              </w:rPr>
              <w:t>–</w:t>
            </w:r>
            <w:r w:rsidRPr="009105E9">
              <w:rPr>
                <w:sz w:val="20"/>
              </w:rPr>
              <w:t xml:space="preserve"> доступное жилье»   муниципальной программы ЗГМО «Обеспечение  населения  города  доступным  жильем»</w:t>
            </w:r>
            <w:r>
              <w:rPr>
                <w:sz w:val="20"/>
              </w:rPr>
              <w:t xml:space="preserve"> </w:t>
            </w:r>
            <w:r w:rsidRPr="009105E9">
              <w:rPr>
                <w:sz w:val="20"/>
              </w:rPr>
              <w:t>реализуется</w:t>
            </w:r>
            <w:r w:rsidRPr="002E7C6E">
              <w:rPr>
                <w:sz w:val="20"/>
              </w:rPr>
              <w:t xml:space="preserve"> механизм муниципальной поддержки молодых семей в решении жилищной проблемы в городе Зиме. </w:t>
            </w:r>
          </w:p>
          <w:p w:rsidR="00C20521" w:rsidRDefault="00C20521" w:rsidP="00C20521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Основной формой поддержки является предоставление социальной выплаты на приобретение жилого помещения, </w:t>
            </w:r>
            <w:r w:rsidR="00C12CD8">
              <w:rPr>
                <w:sz w:val="20"/>
              </w:rPr>
              <w:t xml:space="preserve">первоначальный </w:t>
            </w:r>
            <w:r w:rsidR="00C12CD8">
              <w:rPr>
                <w:sz w:val="20"/>
              </w:rPr>
              <w:lastRenderedPageBreak/>
              <w:t xml:space="preserve">взнос по ипотечному кредитованию. </w:t>
            </w:r>
            <w:r w:rsidR="00C70672" w:rsidRPr="002E7C6E">
              <w:rPr>
                <w:sz w:val="20"/>
              </w:rPr>
              <w:t>П</w:t>
            </w:r>
            <w:r w:rsidRPr="002E7C6E">
              <w:rPr>
                <w:sz w:val="20"/>
              </w:rPr>
              <w:t>огашение долга и процентов по</w:t>
            </w:r>
            <w:r w:rsidR="00C12CD8">
              <w:rPr>
                <w:sz w:val="20"/>
              </w:rPr>
              <w:t xml:space="preserve"> ранее оформленному </w:t>
            </w:r>
            <w:r w:rsidRPr="002E7C6E">
              <w:rPr>
                <w:sz w:val="20"/>
              </w:rPr>
              <w:t xml:space="preserve"> кредиту</w:t>
            </w:r>
            <w:r w:rsidR="00C12CD8">
              <w:rPr>
                <w:sz w:val="20"/>
              </w:rPr>
              <w:t xml:space="preserve"> на приобретение  жилья.</w:t>
            </w:r>
          </w:p>
          <w:p w:rsidR="00F515A9" w:rsidRDefault="00F515A9" w:rsidP="0069131C">
            <w:pPr>
              <w:jc w:val="both"/>
              <w:rPr>
                <w:b/>
              </w:rPr>
            </w:pPr>
          </w:p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620261">
              <w:rPr>
                <w:b/>
                <w:u w:val="single"/>
              </w:rPr>
              <w:t>2021год</w:t>
            </w:r>
          </w:p>
          <w:p w:rsidR="00620261" w:rsidRDefault="00620261" w:rsidP="00620261">
            <w:pPr>
              <w:jc w:val="both"/>
            </w:pPr>
            <w:r>
              <w:t>В 2021 г.  подпрограмма  успешно  прошла областной конкурсный  отбор муниципальных программ  по обеспечению  жильем молодых семей.</w:t>
            </w:r>
          </w:p>
          <w:p w:rsidR="00620261" w:rsidRDefault="00E74A43" w:rsidP="00620261">
            <w:pPr>
              <w:jc w:val="both"/>
            </w:pPr>
            <w:r>
              <w:t>11 февраля   2021 года  16</w:t>
            </w:r>
            <w:r w:rsidR="00620261" w:rsidRPr="0069131C">
              <w:t xml:space="preserve"> молодым семьям были выданы свидетельства  о праве  на получение  социальной выплаты на приобретение</w:t>
            </w:r>
            <w:r>
              <w:t xml:space="preserve">  жилья  со сроком действия до 11 сентября 2021</w:t>
            </w:r>
            <w:r w:rsidR="00620261" w:rsidRPr="0069131C">
              <w:t xml:space="preserve"> года. Все выданные  свидетельства включали  в себя  средства</w:t>
            </w:r>
            <w:r w:rsidR="00620261">
              <w:t xml:space="preserve"> федерального, </w:t>
            </w:r>
            <w:r w:rsidR="00620261" w:rsidRPr="0069131C">
              <w:t xml:space="preserve"> областног</w:t>
            </w:r>
            <w:r>
              <w:t>о и местного бюджетов. 15</w:t>
            </w:r>
            <w:r w:rsidR="00620261">
              <w:t xml:space="preserve"> свидетельств  составили 40% от среднерыночной стоимости  жилья (для семей с  детьми) и 1 свидетельство – 35 % от среднерыночной стоимости  жилья (для семьи, не имеющей детей).</w:t>
            </w:r>
          </w:p>
          <w:p w:rsidR="00620261" w:rsidRDefault="00E74A43" w:rsidP="00620261">
            <w:pPr>
              <w:jc w:val="both"/>
            </w:pPr>
            <w:r>
              <w:t>2 семьи</w:t>
            </w:r>
            <w:r w:rsidR="00620261">
              <w:t xml:space="preserve"> направили  социальную выплату</w:t>
            </w:r>
            <w:r>
              <w:t xml:space="preserve">  на приобретение жилья, 8</w:t>
            </w:r>
            <w:r w:rsidR="00620261">
              <w:t xml:space="preserve"> молодых семей  - на первоначальный взн</w:t>
            </w:r>
            <w:r>
              <w:t>ос по ипотечному кредитованию, 6</w:t>
            </w:r>
            <w:r w:rsidR="00620261">
              <w:t xml:space="preserve"> семей – на погашение ранее оформленных  кредитных обязательств на приобретение жилья.</w:t>
            </w:r>
          </w:p>
          <w:p w:rsidR="00620261" w:rsidRPr="00C35BE5" w:rsidRDefault="00E74A43" w:rsidP="00620261">
            <w:pPr>
              <w:tabs>
                <w:tab w:val="left" w:pos="709"/>
              </w:tabs>
              <w:jc w:val="both"/>
            </w:pPr>
            <w:r>
              <w:t>Всего в 2021</w:t>
            </w:r>
            <w:r w:rsidR="00620261" w:rsidRPr="00C35BE5">
              <w:t xml:space="preserve"> году молодым семьям перечислено</w:t>
            </w:r>
            <w:r>
              <w:rPr>
                <w:b/>
              </w:rPr>
              <w:t xml:space="preserve"> – 9,4</w:t>
            </w:r>
            <w:r w:rsidR="00620261">
              <w:rPr>
                <w:b/>
                <w:bCs/>
              </w:rPr>
              <w:t>млн.</w:t>
            </w:r>
            <w:r w:rsidR="00620261" w:rsidRPr="00C35BE5">
              <w:rPr>
                <w:b/>
              </w:rPr>
              <w:t xml:space="preserve"> рублей</w:t>
            </w:r>
            <w:r w:rsidR="00620261">
              <w:rPr>
                <w:b/>
              </w:rPr>
              <w:t xml:space="preserve"> </w:t>
            </w:r>
            <w:r w:rsidR="00620261" w:rsidRPr="00C35BE5">
              <w:rPr>
                <w:b/>
              </w:rPr>
              <w:t>(</w:t>
            </w:r>
            <w:proofErr w:type="spellStart"/>
            <w:r w:rsidR="00620261" w:rsidRPr="00C35BE5">
              <w:rPr>
                <w:b/>
              </w:rPr>
              <w:t>фед.б-т</w:t>
            </w:r>
            <w:proofErr w:type="spellEnd"/>
            <w:r w:rsidR="00620261" w:rsidRPr="00C35BE5">
              <w:rPr>
                <w:b/>
              </w:rPr>
              <w:t xml:space="preserve"> </w:t>
            </w:r>
            <w:r>
              <w:rPr>
                <w:b/>
              </w:rPr>
              <w:t>– 2,6</w:t>
            </w:r>
            <w:r w:rsidR="00620261">
              <w:rPr>
                <w:b/>
              </w:rPr>
              <w:t xml:space="preserve"> млн.</w:t>
            </w:r>
            <w:r w:rsidR="00620261" w:rsidRPr="00C35BE5">
              <w:rPr>
                <w:b/>
              </w:rPr>
              <w:t xml:space="preserve"> </w:t>
            </w:r>
            <w:r w:rsidR="00620261">
              <w:rPr>
                <w:b/>
              </w:rPr>
              <w:t>рублей</w:t>
            </w:r>
            <w:r w:rsidR="00620261" w:rsidRPr="00C35BE5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обл.б-т</w:t>
            </w:r>
            <w:proofErr w:type="spellEnd"/>
            <w:r>
              <w:rPr>
                <w:b/>
              </w:rPr>
              <w:t xml:space="preserve"> 4,2</w:t>
            </w:r>
            <w:r w:rsidR="00620261">
              <w:rPr>
                <w:b/>
              </w:rPr>
              <w:t xml:space="preserve"> млн. рублей, </w:t>
            </w:r>
            <w:proofErr w:type="spellStart"/>
            <w:r w:rsidR="00620261" w:rsidRPr="00C35BE5">
              <w:rPr>
                <w:b/>
              </w:rPr>
              <w:t>местн</w:t>
            </w:r>
            <w:proofErr w:type="spellEnd"/>
            <w:r w:rsidR="00620261" w:rsidRPr="00C35BE5">
              <w:rPr>
                <w:b/>
              </w:rPr>
              <w:t xml:space="preserve">. </w:t>
            </w:r>
            <w:proofErr w:type="spellStart"/>
            <w:r w:rsidR="00620261" w:rsidRPr="00C35BE5">
              <w:rPr>
                <w:b/>
              </w:rPr>
              <w:t>б-т</w:t>
            </w:r>
            <w:proofErr w:type="spellEnd"/>
            <w:r w:rsidR="00620261" w:rsidRPr="00C35BE5">
              <w:t xml:space="preserve"> </w:t>
            </w:r>
            <w:r w:rsidR="00620261" w:rsidRPr="00C35BE5">
              <w:rPr>
                <w:b/>
              </w:rPr>
              <w:t>–  2</w:t>
            </w:r>
            <w:r w:rsidR="00620261">
              <w:rPr>
                <w:b/>
              </w:rPr>
              <w:t>,</w:t>
            </w:r>
            <w:r w:rsidR="00620261" w:rsidRPr="00C35BE5">
              <w:rPr>
                <w:b/>
              </w:rPr>
              <w:t xml:space="preserve"> </w:t>
            </w:r>
            <w:r w:rsidR="00620261">
              <w:rPr>
                <w:b/>
              </w:rPr>
              <w:t>6 млн.</w:t>
            </w:r>
            <w:r w:rsidR="00620261" w:rsidRPr="00C35BE5">
              <w:rPr>
                <w:b/>
              </w:rPr>
              <w:t xml:space="preserve"> рублей</w:t>
            </w:r>
            <w:r w:rsidR="00620261">
              <w:rPr>
                <w:b/>
              </w:rPr>
              <w:t>)</w:t>
            </w:r>
            <w:r w:rsidR="00620261" w:rsidRPr="00C35BE5">
              <w:rPr>
                <w:b/>
              </w:rPr>
              <w:t>.</w:t>
            </w:r>
          </w:p>
          <w:p w:rsidR="00F515A9" w:rsidRPr="00B81D29" w:rsidRDefault="00620261" w:rsidP="00977E84">
            <w:pPr>
              <w:jc w:val="both"/>
              <w:rPr>
                <w:b/>
              </w:rPr>
            </w:pPr>
            <w:r>
              <w:t>С</w:t>
            </w:r>
            <w:r w:rsidRPr="00C35BE5">
              <w:t xml:space="preserve">умма привлеченных средств </w:t>
            </w:r>
            <w:r w:rsidRPr="00C35BE5">
              <w:lastRenderedPageBreak/>
              <w:t xml:space="preserve">составила </w:t>
            </w:r>
            <w:r w:rsidR="004B2C6E">
              <w:rPr>
                <w:b/>
              </w:rPr>
              <w:t>22,5</w:t>
            </w:r>
            <w:r>
              <w:rPr>
                <w:b/>
              </w:rPr>
              <w:t xml:space="preserve"> млн. ру</w:t>
            </w:r>
            <w:r w:rsidR="004B2C6E">
              <w:rPr>
                <w:b/>
              </w:rPr>
              <w:t>блей (собственные средства – 3,5 млн. рублей, кредитные – 18,2</w:t>
            </w:r>
            <w:r w:rsidRPr="00C35BE5">
              <w:rPr>
                <w:b/>
              </w:rPr>
              <w:t xml:space="preserve"> млн. р</w:t>
            </w:r>
            <w:r w:rsidR="004B2C6E">
              <w:rPr>
                <w:b/>
              </w:rPr>
              <w:t>ублей, материнский капитал – 0,8</w:t>
            </w:r>
            <w:r w:rsidRPr="00C35BE5">
              <w:rPr>
                <w:b/>
              </w:rPr>
              <w:t xml:space="preserve"> млн. рублей).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  <w:rPr>
                <w:b/>
              </w:rPr>
            </w:pPr>
            <w:r w:rsidRPr="00F3650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18</w:t>
            </w:r>
            <w:r w:rsidRPr="00F36502">
              <w:t>,</w:t>
            </w: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</w:t>
            </w:r>
            <w:r>
              <w:t>9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</w:t>
            </w:r>
            <w: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</w:t>
            </w:r>
            <w: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80,0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sz w:val="20"/>
              </w:rPr>
              <w:lastRenderedPageBreak/>
              <w:t>Тактическая  цель 1.</w:t>
            </w:r>
            <w:r>
              <w:rPr>
                <w:b/>
                <w:sz w:val="20"/>
              </w:rPr>
              <w:t>9</w:t>
            </w:r>
            <w:r w:rsidRPr="00025E54">
              <w:rPr>
                <w:b/>
                <w:i/>
                <w:sz w:val="20"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  <w:sz w:val="20"/>
              </w:rPr>
              <w:t xml:space="preserve">Повышение качества  предоставляемых  жилищно-коммунальных услуг, модернизация и развитие  </w:t>
            </w:r>
            <w:r w:rsidRPr="00025E54">
              <w:rPr>
                <w:b/>
                <w:i/>
                <w:sz w:val="20"/>
              </w:rPr>
              <w:t xml:space="preserve">жилищно-коммунального </w:t>
            </w:r>
          </w:p>
          <w:p w:rsidR="00D17400" w:rsidRPr="00025E54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i/>
                <w:sz w:val="20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0B3E93">
              <w:rPr>
                <w:b/>
              </w:rPr>
              <w:t>Теплоснабжение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813F2" w:rsidRDefault="00D17400" w:rsidP="00724099">
            <w:pPr>
              <w:jc w:val="center"/>
              <w:rPr>
                <w:sz w:val="18"/>
                <w:szCs w:val="18"/>
              </w:rPr>
            </w:pPr>
            <w:r w:rsidRPr="00C813F2">
              <w:rPr>
                <w:sz w:val="18"/>
                <w:szCs w:val="18"/>
              </w:rPr>
              <w:t>1.9.1</w:t>
            </w:r>
          </w:p>
        </w:tc>
        <w:tc>
          <w:tcPr>
            <w:tcW w:w="1993" w:type="dxa"/>
            <w:vMerge w:val="restart"/>
          </w:tcPr>
          <w:p w:rsidR="00D17400" w:rsidRPr="00C813F2" w:rsidRDefault="00D17400" w:rsidP="00724099">
            <w:pPr>
              <w:ind w:firstLine="34"/>
            </w:pPr>
            <w:r w:rsidRPr="00C813F2">
              <w:t>Реконструкция системы теплоснабжения западной части города Зимы</w:t>
            </w:r>
          </w:p>
          <w:p w:rsidR="00D17400" w:rsidRPr="00C813F2" w:rsidRDefault="00D17400" w:rsidP="00724099">
            <w:pPr>
              <w:ind w:firstLine="34"/>
            </w:pPr>
          </w:p>
          <w:p w:rsidR="00D17400" w:rsidRPr="00C813F2" w:rsidRDefault="00D17400" w:rsidP="00724099">
            <w:pPr>
              <w:ind w:firstLine="34"/>
            </w:pPr>
          </w:p>
        </w:tc>
        <w:tc>
          <w:tcPr>
            <w:tcW w:w="1984" w:type="dxa"/>
            <w:vMerge w:val="restart"/>
          </w:tcPr>
          <w:p w:rsidR="00D17400" w:rsidRPr="00C813F2" w:rsidRDefault="00D17400" w:rsidP="00724099">
            <w:r w:rsidRPr="00C813F2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C813F2" w:rsidRDefault="00D17400" w:rsidP="00724099">
            <w:r w:rsidRPr="00C813F2">
              <w:t xml:space="preserve">на  2014 </w:t>
            </w:r>
            <w:r w:rsidR="00C70672">
              <w:t>–</w:t>
            </w:r>
            <w:r w:rsidRPr="00C813F2">
              <w:t xml:space="preserve"> 2020гг.</w:t>
            </w:r>
          </w:p>
          <w:p w:rsidR="00D17400" w:rsidRPr="00C813F2" w:rsidRDefault="00D17400" w:rsidP="00724099"/>
          <w:p w:rsidR="00D17400" w:rsidRPr="00C813F2" w:rsidRDefault="00D17400" w:rsidP="00724099">
            <w:r w:rsidRPr="00C813F2">
              <w:t xml:space="preserve">Государственная программа Иркутской области «Развитие жилищно-коммунального хозяйства </w:t>
            </w:r>
            <w:r>
              <w:t xml:space="preserve"> и повышение 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C813F2">
              <w:t>Иркутской области»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C813F2">
              <w:t xml:space="preserve">на  2019 </w:t>
            </w:r>
            <w:r w:rsidR="00C70672">
              <w:t>–</w:t>
            </w:r>
            <w:r w:rsidRPr="00C813F2">
              <w:t xml:space="preserve"> 2024г</w:t>
            </w:r>
            <w:r w:rsidRPr="00440912">
              <w:t>г.</w:t>
            </w:r>
          </w:p>
          <w:p w:rsidR="00D17400" w:rsidRPr="00E16511" w:rsidRDefault="00D17400" w:rsidP="00724099">
            <w:pPr>
              <w:rPr>
                <w:highlight w:val="yellow"/>
              </w:rPr>
            </w:pPr>
          </w:p>
          <w:p w:rsidR="00D17400" w:rsidRPr="00E16511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440912" w:rsidRDefault="00D17400" w:rsidP="00724099">
            <w:pPr>
              <w:ind w:firstLine="34"/>
            </w:pPr>
            <w:r w:rsidRPr="00440912">
              <w:t>Муниципальная программа ЗГМО «Жилищно-коммунальное хозяйство</w:t>
            </w:r>
            <w:r w:rsidR="00C70672">
              <w:t>»</w:t>
            </w:r>
            <w:r w:rsidRPr="00440912">
              <w:t xml:space="preserve"> </w:t>
            </w:r>
          </w:p>
          <w:p w:rsidR="00D17400" w:rsidRPr="00440912" w:rsidRDefault="00D17400" w:rsidP="00724099">
            <w:r w:rsidRPr="00440912">
              <w:t xml:space="preserve">на  2016 </w:t>
            </w:r>
            <w:r w:rsidR="00C70672">
              <w:t>–</w:t>
            </w:r>
            <w:r w:rsidRPr="00440912">
              <w:t xml:space="preserve"> 2021гг</w:t>
            </w:r>
          </w:p>
          <w:p w:rsidR="00D17400" w:rsidRPr="00440912" w:rsidRDefault="00D17400" w:rsidP="00724099"/>
          <w:p w:rsidR="00D17400" w:rsidRPr="00440912" w:rsidRDefault="00D17400" w:rsidP="00724099">
            <w:pPr>
              <w:ind w:firstLine="34"/>
            </w:pPr>
            <w:r w:rsidRPr="00440912">
              <w:t>Муниципальная программа ЗГМО «Жилищно-коммунальное хозяйство</w:t>
            </w:r>
            <w:r w:rsidR="00C70672">
              <w:t>»</w:t>
            </w:r>
            <w:r w:rsidRPr="00440912">
              <w:t xml:space="preserve"> </w:t>
            </w:r>
          </w:p>
          <w:p w:rsidR="00D17400" w:rsidRPr="00440912" w:rsidRDefault="00D17400" w:rsidP="00724099">
            <w:r>
              <w:t>на  2020</w:t>
            </w:r>
            <w:r w:rsidRPr="00440912">
              <w:t>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875,9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80</w:t>
            </w:r>
            <w:r>
              <w:rPr>
                <w:b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A6D59" w:rsidRDefault="00D17400" w:rsidP="00724099">
            <w:pPr>
              <w:jc w:val="center"/>
            </w:pPr>
            <w:r w:rsidRPr="002A6D59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2A6D59" w:rsidRDefault="00D17400" w:rsidP="00724099">
            <w:pPr>
              <w:jc w:val="center"/>
            </w:pPr>
            <w:r w:rsidRPr="002A6D59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C70672">
              <w:rPr>
                <w:b/>
                <w:u w:val="single"/>
              </w:rPr>
              <w:t>2021год</w:t>
            </w:r>
          </w:p>
          <w:p w:rsidR="00F515A9" w:rsidRDefault="00C70672" w:rsidP="00C70672">
            <w:pPr>
              <w:jc w:val="both"/>
            </w:pPr>
            <w:r>
              <w:t>В отчетном году мероприятие не  реализовывалось в связи с  не включением  в региональную программу по причине  увеличения срока проведения  Государственной экспертизы проектной документации.</w:t>
            </w:r>
          </w:p>
          <w:p w:rsidR="008D1E92" w:rsidRDefault="00C70672" w:rsidP="00C70672">
            <w:pPr>
              <w:jc w:val="both"/>
            </w:pPr>
            <w:r>
              <w:t xml:space="preserve"> </w:t>
            </w:r>
          </w:p>
          <w:p w:rsidR="008D1E92" w:rsidRDefault="00C70672" w:rsidP="00C70672">
            <w:pPr>
              <w:jc w:val="both"/>
            </w:pPr>
            <w:r>
              <w:t xml:space="preserve">Реализация мероприятия запланирована на 2022-2024гг. Заключено Соглашение с министерством  жилищной  политики и энергетики Иркутской области          о </w:t>
            </w:r>
            <w:r w:rsidR="008D1E92">
              <w:t xml:space="preserve"> предоставлении субсидии  из областного бюджета  бюджету </w:t>
            </w:r>
            <w:proofErr w:type="spellStart"/>
            <w:r w:rsidR="008D1E92">
              <w:t>Зиминского</w:t>
            </w:r>
            <w:proofErr w:type="spellEnd"/>
            <w:r w:rsidR="008D1E92">
              <w:t xml:space="preserve"> городского муниципального образования в целях  </w:t>
            </w:r>
            <w:proofErr w:type="spellStart"/>
            <w:r w:rsidR="008D1E92">
              <w:t>софинансирования</w:t>
            </w:r>
            <w:proofErr w:type="spellEnd"/>
            <w:r w:rsidR="008D1E92">
              <w:t xml:space="preserve">  расходных  обязательств  муниципальных образований Иркутской области  на реализацию  первоочередных</w:t>
            </w:r>
            <w:r w:rsidR="00852AFE">
              <w:t xml:space="preserve"> </w:t>
            </w:r>
            <w:r w:rsidR="008D1E92">
              <w:t>мероприятий по модернизации  объектов теплоснабжения  и подготовке к отопительному сезону объектов коммунальной инфраструктуры, находящихся  в муниципальной собственности  на общую сумму  667,14 млн. руб.</w:t>
            </w:r>
            <w:r w:rsidR="00852AFE">
              <w:t>,  в</w:t>
            </w:r>
            <w:r w:rsidR="008D1E92">
              <w:t xml:space="preserve"> т.ч.</w:t>
            </w:r>
          </w:p>
          <w:p w:rsidR="008D1E92" w:rsidRDefault="00852AFE" w:rsidP="00C70672">
            <w:pPr>
              <w:jc w:val="both"/>
            </w:pPr>
            <w:r>
              <w:t xml:space="preserve"> </w:t>
            </w:r>
            <w:r w:rsidRPr="00852AFE">
              <w:rPr>
                <w:i/>
                <w:u w:val="single"/>
              </w:rPr>
              <w:t>2022г.</w:t>
            </w:r>
            <w:r>
              <w:t xml:space="preserve"> - </w:t>
            </w:r>
            <w:r w:rsidR="008D1E92">
              <w:t>147,88 млн.руб.</w:t>
            </w:r>
            <w:r>
              <w:t xml:space="preserve"> (о.б. – 136,05 млн. руб., м.б. -</w:t>
            </w:r>
            <w:r w:rsidR="00CA4DED">
              <w:t xml:space="preserve"> </w:t>
            </w:r>
            <w:r>
              <w:t>11,83 млн. руб.)</w:t>
            </w:r>
          </w:p>
          <w:p w:rsidR="008D1E92" w:rsidRDefault="008D1E92" w:rsidP="00C70672">
            <w:pPr>
              <w:jc w:val="both"/>
            </w:pPr>
            <w:r w:rsidRPr="00852AFE">
              <w:rPr>
                <w:i/>
                <w:u w:val="single"/>
              </w:rPr>
              <w:t>2023г.</w:t>
            </w:r>
            <w:r>
              <w:t xml:space="preserve"> – 306,53 млн. руб.</w:t>
            </w:r>
            <w:r w:rsidR="00852AFE">
              <w:t xml:space="preserve"> (о.б. – 282,01 млн. руб., м.б. </w:t>
            </w:r>
            <w:r w:rsidR="00BA1394">
              <w:t>–</w:t>
            </w:r>
            <w:r w:rsidR="00CA4DED">
              <w:t xml:space="preserve"> </w:t>
            </w:r>
            <w:r w:rsidR="00852AFE">
              <w:t>24,52 млн. руб.)</w:t>
            </w:r>
          </w:p>
          <w:p w:rsidR="00C70672" w:rsidRPr="002A6D59" w:rsidRDefault="008D1E92" w:rsidP="00852AFE">
            <w:pPr>
              <w:jc w:val="both"/>
            </w:pPr>
            <w:r>
              <w:lastRenderedPageBreak/>
              <w:t>2024 г. – 212,73 млн. руб</w:t>
            </w:r>
            <w:r w:rsidR="00852AFE">
              <w:t>. (о.б. – 195,72 млн. руб., м.б. -17,01 млн. руб.)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483,7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322,1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296,3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25,8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 w:rsidRPr="00C813F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30539" w:rsidRDefault="00D17400" w:rsidP="00724099">
            <w:pPr>
              <w:jc w:val="center"/>
              <w:rPr>
                <w:sz w:val="18"/>
                <w:szCs w:val="18"/>
              </w:rPr>
            </w:pPr>
            <w:r w:rsidRPr="00830539">
              <w:rPr>
                <w:sz w:val="18"/>
                <w:szCs w:val="18"/>
              </w:rPr>
              <w:lastRenderedPageBreak/>
              <w:t>1.9.2</w:t>
            </w:r>
          </w:p>
        </w:tc>
        <w:tc>
          <w:tcPr>
            <w:tcW w:w="1993" w:type="dxa"/>
            <w:vMerge w:val="restart"/>
          </w:tcPr>
          <w:p w:rsidR="00D17400" w:rsidRPr="009F7CE0" w:rsidRDefault="00D17400" w:rsidP="00724099">
            <w:r>
              <w:t>Осуществление   мероприятий  по организации теплоснабжения</w:t>
            </w: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60,95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41,45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04C38" w:rsidRDefault="00D17400" w:rsidP="00724099">
            <w:pPr>
              <w:jc w:val="center"/>
            </w:pPr>
            <w:r w:rsidRPr="00004C38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04C38" w:rsidRDefault="00D17400" w:rsidP="00724099">
            <w:pPr>
              <w:jc w:val="center"/>
            </w:pPr>
            <w:r w:rsidRPr="00004C38">
              <w:t>-</w:t>
            </w:r>
          </w:p>
        </w:tc>
        <w:tc>
          <w:tcPr>
            <w:tcW w:w="3117" w:type="dxa"/>
            <w:vMerge w:val="restart"/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2161E6">
              <w:rPr>
                <w:b/>
                <w:u w:val="single"/>
              </w:rPr>
              <w:t>2021год</w:t>
            </w:r>
          </w:p>
          <w:p w:rsidR="009D7B4F" w:rsidRDefault="002B3136" w:rsidP="002161E6">
            <w:pPr>
              <w:jc w:val="both"/>
            </w:pPr>
            <w:r>
              <w:t>В течение года выполнены работы по ремонту следующих  участков сетей теплоснабжения:</w:t>
            </w:r>
          </w:p>
          <w:p w:rsidR="002B3136" w:rsidRPr="002B3136" w:rsidRDefault="002B3136" w:rsidP="002161E6">
            <w:pPr>
              <w:jc w:val="both"/>
              <w:rPr>
                <w:i/>
                <w:u w:val="single"/>
              </w:rPr>
            </w:pPr>
            <w:r>
              <w:t xml:space="preserve"> </w:t>
            </w:r>
            <w:r w:rsidRPr="002B3136">
              <w:rPr>
                <w:i/>
                <w:u w:val="single"/>
              </w:rPr>
              <w:t>Восточная часть города:</w:t>
            </w:r>
          </w:p>
          <w:p w:rsidR="002B3136" w:rsidRDefault="002B3136" w:rsidP="002161E6">
            <w:pPr>
              <w:jc w:val="both"/>
            </w:pPr>
            <w:r>
              <w:t>- от ТК-1-18а до ТК-1-8 (</w:t>
            </w:r>
            <w:proofErr w:type="spellStart"/>
            <w:r>
              <w:t>Бугровая</w:t>
            </w:r>
            <w:proofErr w:type="spellEnd"/>
            <w:r>
              <w:t xml:space="preserve"> ,47) – 275 м;</w:t>
            </w:r>
          </w:p>
          <w:p w:rsidR="002B3136" w:rsidRDefault="002B3136" w:rsidP="002161E6">
            <w:pPr>
              <w:jc w:val="both"/>
            </w:pPr>
            <w:r>
              <w:t>- от ЦТП-4 до ТК-4-62б (ПЧ-4 ВСЖД),</w:t>
            </w:r>
            <w:r w:rsidR="00CC62C8">
              <w:t xml:space="preserve"> </w:t>
            </w:r>
            <w:r>
              <w:t>181м;</w:t>
            </w:r>
          </w:p>
          <w:p w:rsidR="002B3136" w:rsidRDefault="002B3136" w:rsidP="002161E6">
            <w:pPr>
              <w:jc w:val="both"/>
            </w:pPr>
            <w:r>
              <w:t>- от ЦТП-3 до ТК-3-18 (Лазо,35), 68м;</w:t>
            </w:r>
          </w:p>
          <w:p w:rsidR="002B3136" w:rsidRDefault="002B3136" w:rsidP="002161E6">
            <w:pPr>
              <w:jc w:val="both"/>
            </w:pPr>
            <w:r>
              <w:t xml:space="preserve">- от ТК1-2 до </w:t>
            </w:r>
            <w:proofErr w:type="spellStart"/>
            <w:r>
              <w:t>ул.Каландарашвили</w:t>
            </w:r>
            <w:proofErr w:type="spellEnd"/>
            <w:r>
              <w:t>, 100м;</w:t>
            </w:r>
          </w:p>
          <w:p w:rsidR="002B3136" w:rsidRDefault="002B3136" w:rsidP="002161E6">
            <w:pPr>
              <w:jc w:val="both"/>
            </w:pPr>
            <w:r>
              <w:t>- от ул. Куйбышева,</w:t>
            </w:r>
            <w:r w:rsidR="00CC62C8">
              <w:t xml:space="preserve"> </w:t>
            </w:r>
            <w:r>
              <w:t xml:space="preserve">75 до школы №8 (восстановление </w:t>
            </w:r>
            <w:r w:rsidR="00CC62C8">
              <w:t xml:space="preserve"> тепловой </w:t>
            </w:r>
            <w:r>
              <w:t>изоляции),430м;</w:t>
            </w:r>
          </w:p>
          <w:p w:rsidR="002B3136" w:rsidRDefault="002B3136" w:rsidP="002161E6">
            <w:pPr>
              <w:jc w:val="both"/>
            </w:pPr>
            <w:r>
              <w:t xml:space="preserve">- от ТК-31 до ЦТП-4 (восстановление </w:t>
            </w:r>
            <w:r w:rsidR="00CC62C8">
              <w:t xml:space="preserve">тепловой </w:t>
            </w:r>
            <w:r>
              <w:t>изоляции), 294 м;</w:t>
            </w:r>
          </w:p>
          <w:p w:rsidR="002B3136" w:rsidRDefault="002B3136" w:rsidP="002161E6">
            <w:pPr>
              <w:jc w:val="both"/>
            </w:pPr>
            <w:r>
              <w:t>- от ЦТП-3 до Лазо,35 (восстановление изоляции),211м.</w:t>
            </w:r>
            <w:r w:rsidR="00CC62C8">
              <w:t>;</w:t>
            </w:r>
          </w:p>
          <w:p w:rsidR="002B3136" w:rsidRDefault="002B3136" w:rsidP="002161E6">
            <w:pPr>
              <w:jc w:val="both"/>
            </w:pPr>
            <w:r>
              <w:t>- ремонт тепловой камеры на участке от ТК-</w:t>
            </w:r>
            <w:r w:rsidR="00CC62C8">
              <w:t>2-23 до ТК-2-28 (ул. Куйбышева).</w:t>
            </w:r>
          </w:p>
          <w:p w:rsidR="002B3136" w:rsidRDefault="002B3136" w:rsidP="002161E6">
            <w:pPr>
              <w:jc w:val="both"/>
            </w:pPr>
          </w:p>
          <w:p w:rsidR="00CC62C8" w:rsidRDefault="00CC62C8" w:rsidP="002161E6">
            <w:pPr>
              <w:jc w:val="both"/>
            </w:pPr>
            <w:r>
              <w:rPr>
                <w:i/>
                <w:u w:val="single"/>
              </w:rPr>
              <w:t>Запад</w:t>
            </w:r>
            <w:r w:rsidRPr="002B3136">
              <w:rPr>
                <w:i/>
                <w:u w:val="single"/>
              </w:rPr>
              <w:t>ная часть города:</w:t>
            </w:r>
          </w:p>
          <w:p w:rsidR="00CC62C8" w:rsidRDefault="00377AF6" w:rsidP="002161E6">
            <w:pPr>
              <w:jc w:val="both"/>
            </w:pPr>
            <w:r>
              <w:t>Капитальный ремонт тепловых сетей на участках:</w:t>
            </w:r>
          </w:p>
          <w:p w:rsidR="00377AF6" w:rsidRDefault="00377AF6" w:rsidP="002161E6">
            <w:pPr>
              <w:jc w:val="both"/>
            </w:pPr>
            <w:r>
              <w:t>- от ул. Гагарина,1 до  ул. Зеленый луг,10, 681м.;</w:t>
            </w:r>
          </w:p>
          <w:p w:rsidR="00377AF6" w:rsidRDefault="00377AF6" w:rsidP="002161E6">
            <w:pPr>
              <w:jc w:val="both"/>
            </w:pPr>
            <w:r>
              <w:t xml:space="preserve">- ул. Гагарина от </w:t>
            </w:r>
            <w:proofErr w:type="spellStart"/>
            <w:r>
              <w:t>ж.д</w:t>
            </w:r>
            <w:proofErr w:type="spellEnd"/>
            <w:r>
              <w:t xml:space="preserve"> №46 до ж.д.№58, 681м;</w:t>
            </w:r>
          </w:p>
          <w:p w:rsidR="00377AF6" w:rsidRDefault="00377AF6" w:rsidP="002161E6">
            <w:pPr>
              <w:jc w:val="both"/>
            </w:pPr>
            <w:r>
              <w:t>- ул. Дорожная – 558м;</w:t>
            </w:r>
          </w:p>
          <w:p w:rsidR="00377AF6" w:rsidRDefault="00377AF6" w:rsidP="002161E6">
            <w:pPr>
              <w:jc w:val="both"/>
            </w:pPr>
            <w:r>
              <w:t xml:space="preserve">- </w:t>
            </w:r>
            <w:proofErr w:type="spellStart"/>
            <w:r>
              <w:t>мкр</w:t>
            </w:r>
            <w:proofErr w:type="spellEnd"/>
            <w:r>
              <w:t>. Ангарский – 538м.</w:t>
            </w:r>
          </w:p>
          <w:p w:rsidR="00FF4F68" w:rsidRPr="00AC1094" w:rsidRDefault="00377AF6" w:rsidP="002161E6">
            <w:pPr>
              <w:jc w:val="both"/>
            </w:pPr>
            <w:r>
              <w:t>Общая протяженность  отремонтированных  сетей теплоснабжения – 4,0 тыс.м.</w:t>
            </w:r>
          </w:p>
          <w:p w:rsidR="00FF4F68" w:rsidRPr="00004C38" w:rsidRDefault="00FF4F68" w:rsidP="002161E6">
            <w:pPr>
              <w:jc w:val="both"/>
            </w:pPr>
            <w:r w:rsidRPr="00F3614F">
              <w:rPr>
                <w:b/>
              </w:rPr>
              <w:t>Объ</w:t>
            </w:r>
            <w:r>
              <w:rPr>
                <w:b/>
              </w:rPr>
              <w:t>ем финансирования составил 89,51</w:t>
            </w:r>
            <w:r w:rsidRPr="00F3614F">
              <w:rPr>
                <w:b/>
              </w:rPr>
              <w:t xml:space="preserve"> млн. руб. (обл.. бюджет –</w:t>
            </w:r>
            <w:r>
              <w:rPr>
                <w:b/>
              </w:rPr>
              <w:t xml:space="preserve"> 30,05</w:t>
            </w:r>
            <w:r w:rsidRPr="00F3614F">
              <w:rPr>
                <w:b/>
              </w:rPr>
              <w:t xml:space="preserve">млн. руб., </w:t>
            </w:r>
            <w:r>
              <w:rPr>
                <w:b/>
              </w:rPr>
              <w:t xml:space="preserve"> мест. </w:t>
            </w:r>
            <w:r w:rsidR="00947209">
              <w:rPr>
                <w:b/>
              </w:rPr>
              <w:t>бюджет – 3</w:t>
            </w:r>
            <w:r>
              <w:rPr>
                <w:b/>
              </w:rPr>
              <w:t>,66</w:t>
            </w:r>
            <w:r w:rsidRPr="00F3614F">
              <w:rPr>
                <w:b/>
              </w:rPr>
              <w:t xml:space="preserve"> млн. руб</w:t>
            </w:r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ср-ва</w:t>
            </w:r>
            <w:proofErr w:type="spellEnd"/>
            <w:r>
              <w:rPr>
                <w:b/>
              </w:rPr>
              <w:t xml:space="preserve"> предприятий – 55,8</w:t>
            </w:r>
            <w:r w:rsidRPr="00F3614F">
              <w:rPr>
                <w:b/>
              </w:rPr>
              <w:t xml:space="preserve"> млн. руб. 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 xml:space="preserve">7,95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5,65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 w:rsidRPr="0083045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7,6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 w:rsidRPr="0083045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7EFF" w:rsidRDefault="00D17400" w:rsidP="00724099">
            <w:pPr>
              <w:jc w:val="center"/>
              <w:rPr>
                <w:sz w:val="18"/>
                <w:szCs w:val="18"/>
              </w:rPr>
            </w:pPr>
            <w:r w:rsidRPr="00887EFF">
              <w:rPr>
                <w:sz w:val="18"/>
                <w:szCs w:val="18"/>
              </w:rPr>
              <w:lastRenderedPageBreak/>
              <w:t>1.9.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93" w:type="dxa"/>
            <w:vMerge w:val="restart"/>
          </w:tcPr>
          <w:p w:rsidR="00D17400" w:rsidRPr="00887EFF" w:rsidRDefault="00D17400" w:rsidP="00724099">
            <w:r w:rsidRPr="00887EFF">
              <w:t>Приобретение и монтаж  блочно-модульной  котельной  для МКД пос. Кирзавод,13</w:t>
            </w:r>
          </w:p>
          <w:p w:rsidR="00D17400" w:rsidRPr="00887EFF" w:rsidRDefault="00D17400" w:rsidP="00724099"/>
        </w:tc>
        <w:tc>
          <w:tcPr>
            <w:tcW w:w="1984" w:type="dxa"/>
            <w:vMerge w:val="restart"/>
          </w:tcPr>
          <w:p w:rsidR="00D17400" w:rsidRPr="00887EFF" w:rsidRDefault="00D17400" w:rsidP="00724099">
            <w:r w:rsidRPr="00887EFF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887EFF" w:rsidRDefault="00D17400" w:rsidP="00724099">
            <w:r w:rsidRPr="00887EFF">
              <w:t xml:space="preserve">на  2014 </w:t>
            </w:r>
            <w:r w:rsidR="00BA1394">
              <w:t>–</w:t>
            </w:r>
            <w:r w:rsidRPr="00887EFF">
              <w:t xml:space="preserve"> 2020гг</w:t>
            </w:r>
          </w:p>
          <w:p w:rsidR="00D17400" w:rsidRPr="00887EFF" w:rsidRDefault="00D17400" w:rsidP="00724099"/>
          <w:p w:rsidR="00D17400" w:rsidRPr="00887EFF" w:rsidRDefault="00D17400" w:rsidP="00724099">
            <w:r w:rsidRPr="00887EFF">
              <w:t>Муниципальная программа ЗГМО «Жилищно-коммунальное хозяйство</w:t>
            </w:r>
            <w:r w:rsidR="00BA1394">
              <w:t>»</w:t>
            </w:r>
          </w:p>
          <w:p w:rsidR="00D17400" w:rsidRPr="004F68F4" w:rsidRDefault="00D17400" w:rsidP="00724099">
            <w:r w:rsidRPr="00887EFF">
              <w:t xml:space="preserve">на  2016 </w:t>
            </w:r>
            <w:r w:rsidR="00BA1394">
              <w:t>–</w:t>
            </w:r>
            <w:r w:rsidRPr="00887EFF">
              <w:t xml:space="preserve"> 2021гг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-</w:t>
            </w:r>
          </w:p>
        </w:tc>
        <w:tc>
          <w:tcPr>
            <w:tcW w:w="3117" w:type="dxa"/>
            <w:vMerge w:val="restart"/>
          </w:tcPr>
          <w:p w:rsidR="00D17400" w:rsidRPr="00887EFF" w:rsidRDefault="009C0B46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C977C6">
              <w:rPr>
                <w:b/>
              </w:rPr>
              <w:t>Водоснабжение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07172C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1.9.4</w:t>
            </w:r>
          </w:p>
        </w:tc>
        <w:tc>
          <w:tcPr>
            <w:tcW w:w="1993" w:type="dxa"/>
            <w:vMerge w:val="restart"/>
          </w:tcPr>
          <w:p w:rsidR="00D17400" w:rsidRPr="0007172C" w:rsidRDefault="00D17400" w:rsidP="00724099">
            <w:r>
              <w:t>Осуществление мероприятий по организации  водоснабжения</w:t>
            </w:r>
          </w:p>
        </w:tc>
        <w:tc>
          <w:tcPr>
            <w:tcW w:w="1984" w:type="dxa"/>
            <w:vMerge w:val="restart"/>
          </w:tcPr>
          <w:p w:rsidR="00D17400" w:rsidRPr="00887EFF" w:rsidRDefault="00D17400" w:rsidP="00724099">
            <w:r w:rsidRPr="00887EFF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887EFF" w:rsidRDefault="00D17400" w:rsidP="00724099">
            <w:r w:rsidRPr="00887EFF">
              <w:t xml:space="preserve">на  2014 </w:t>
            </w:r>
            <w:r w:rsidR="00BA1394">
              <w:t>–</w:t>
            </w:r>
            <w:r w:rsidRPr="00887EFF">
              <w:t xml:space="preserve"> 2020гг</w:t>
            </w:r>
          </w:p>
          <w:p w:rsidR="00D17400" w:rsidRDefault="00D17400" w:rsidP="00724099"/>
          <w:p w:rsidR="00D17400" w:rsidRPr="00C813F2" w:rsidRDefault="00D17400" w:rsidP="00724099">
            <w:r w:rsidRPr="00C813F2">
              <w:t xml:space="preserve">Государственная программа Иркутской области «Развитие жилищно-коммунального хозяйства </w:t>
            </w:r>
            <w:r>
              <w:t xml:space="preserve"> и повышение 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C813F2">
              <w:t>Иркутской области»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C813F2">
              <w:t xml:space="preserve">на  2019 </w:t>
            </w:r>
            <w:r w:rsidR="00BA1394">
              <w:t>–</w:t>
            </w:r>
            <w:r w:rsidRPr="00C813F2">
              <w:t xml:space="preserve"> 2024г</w:t>
            </w:r>
            <w:r w:rsidRPr="00440912">
              <w:t>г.</w:t>
            </w:r>
          </w:p>
          <w:p w:rsidR="00D17400" w:rsidRPr="00887EFF" w:rsidRDefault="00D17400" w:rsidP="00724099"/>
          <w:p w:rsidR="00D17400" w:rsidRPr="00887EFF" w:rsidRDefault="00D17400" w:rsidP="00724099">
            <w:r w:rsidRPr="00887EFF">
              <w:t>Муниципальная программа ЗГМО «Жилищно-коммунальное хозяйство</w:t>
            </w:r>
            <w:r w:rsidR="00BA1394">
              <w:t>»</w:t>
            </w:r>
          </w:p>
          <w:p w:rsidR="00D17400" w:rsidRDefault="00D17400" w:rsidP="00724099">
            <w:r w:rsidRPr="00887EFF">
              <w:t xml:space="preserve">на  2016 </w:t>
            </w:r>
            <w:r w:rsidR="00BA1394">
              <w:t>–</w:t>
            </w:r>
            <w:r w:rsidRPr="00887EFF">
              <w:t xml:space="preserve"> 2021гг</w:t>
            </w:r>
          </w:p>
          <w:p w:rsidR="00D17400" w:rsidRDefault="00D17400" w:rsidP="00724099"/>
          <w:p w:rsidR="00D17400" w:rsidRPr="00440912" w:rsidRDefault="00D17400" w:rsidP="00724099">
            <w:pPr>
              <w:ind w:firstLine="34"/>
            </w:pPr>
            <w:r w:rsidRPr="00440912">
              <w:t>Муниципальная программа ЗГМО «Жилищно-коммунальное хозяйство</w:t>
            </w:r>
            <w:r w:rsidR="00BA1394">
              <w:t>»</w:t>
            </w:r>
            <w:r w:rsidRPr="00440912">
              <w:t xml:space="preserve"> </w:t>
            </w:r>
          </w:p>
          <w:p w:rsidR="00D17400" w:rsidRPr="0007172C" w:rsidRDefault="00D17400" w:rsidP="00724099">
            <w:r>
              <w:t>на  2020</w:t>
            </w:r>
            <w:r w:rsidRPr="00440912">
              <w:t>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119,2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BA1394">
              <w:rPr>
                <w:b/>
                <w:u w:val="single"/>
              </w:rPr>
              <w:t>2021год</w:t>
            </w:r>
          </w:p>
          <w:p w:rsidR="00F515A9" w:rsidRDefault="00BA1394" w:rsidP="00BA1394">
            <w:pPr>
              <w:jc w:val="both"/>
            </w:pPr>
            <w:r>
              <w:t>В течение года выполнены работы по:</w:t>
            </w:r>
          </w:p>
          <w:p w:rsidR="00BA1394" w:rsidRDefault="00BA1394" w:rsidP="00BA1394">
            <w:pPr>
              <w:jc w:val="both"/>
            </w:pPr>
            <w:r w:rsidRPr="00BA1394">
              <w:rPr>
                <w:i/>
                <w:u w:val="single"/>
              </w:rPr>
              <w:t>- капитальному ремонту</w:t>
            </w:r>
            <w:r>
              <w:t xml:space="preserve">  сетей водоснабжения по ул. Калинин</w:t>
            </w:r>
            <w:r w:rsidR="006169C3">
              <w:t>а 657м), ул. Дорожной (</w:t>
            </w:r>
            <w:r>
              <w:t>56</w:t>
            </w:r>
            <w:r w:rsidR="006169C3">
              <w:t xml:space="preserve">0 </w:t>
            </w:r>
            <w:r>
              <w:t>м);</w:t>
            </w:r>
          </w:p>
          <w:p w:rsidR="00BA1394" w:rsidRDefault="00BA1394" w:rsidP="00BA1394">
            <w:pPr>
              <w:jc w:val="both"/>
            </w:pPr>
            <w:r>
              <w:t xml:space="preserve">- </w:t>
            </w:r>
            <w:r w:rsidRPr="00BA1394">
              <w:rPr>
                <w:i/>
                <w:u w:val="single"/>
              </w:rPr>
              <w:t>реконструкции сетей водоснабжения</w:t>
            </w:r>
            <w:r w:rsidR="006169C3">
              <w:t xml:space="preserve"> по ул. 1-ая Светлая (420 </w:t>
            </w:r>
            <w:r>
              <w:t>м);</w:t>
            </w:r>
          </w:p>
          <w:p w:rsidR="00BA1394" w:rsidRDefault="00BA1394" w:rsidP="00BA1394">
            <w:pPr>
              <w:jc w:val="both"/>
            </w:pPr>
            <w:r>
              <w:t xml:space="preserve">- </w:t>
            </w:r>
            <w:r w:rsidRPr="00BA1394">
              <w:rPr>
                <w:i/>
                <w:u w:val="single"/>
              </w:rPr>
              <w:t>новому строительству сетей водоснабжения</w:t>
            </w:r>
            <w:r w:rsidR="006169C3">
              <w:t xml:space="preserve"> по ул. Луначарского (</w:t>
            </w:r>
            <w:r>
              <w:t>56</w:t>
            </w:r>
            <w:r w:rsidR="006169C3">
              <w:t xml:space="preserve">0 </w:t>
            </w:r>
            <w:r>
              <w:t>м.).</w:t>
            </w:r>
          </w:p>
          <w:p w:rsidR="002161E6" w:rsidRDefault="002161E6" w:rsidP="00BA1394">
            <w:pPr>
              <w:jc w:val="both"/>
            </w:pPr>
            <w:r>
              <w:t xml:space="preserve"> Общая протяженность отремонтированных и построенных се</w:t>
            </w:r>
            <w:r w:rsidR="006169C3">
              <w:t xml:space="preserve">тей водоснабжения составила 2197 </w:t>
            </w:r>
            <w:r>
              <w:t>м.</w:t>
            </w:r>
          </w:p>
          <w:p w:rsidR="00BA1394" w:rsidRPr="0007172C" w:rsidRDefault="00BA1394" w:rsidP="002161E6">
            <w:pPr>
              <w:jc w:val="both"/>
            </w:pPr>
            <w:r w:rsidRPr="00F3614F">
              <w:rPr>
                <w:b/>
              </w:rPr>
              <w:t>О</w:t>
            </w:r>
            <w:r w:rsidR="002161E6" w:rsidRPr="00F3614F">
              <w:rPr>
                <w:b/>
              </w:rPr>
              <w:t>бъем финансирования составил 17,28</w:t>
            </w:r>
            <w:r w:rsidRPr="00F3614F">
              <w:rPr>
                <w:b/>
              </w:rPr>
              <w:t xml:space="preserve"> млн. руб. (</w:t>
            </w:r>
            <w:r w:rsidR="00552EBD">
              <w:rPr>
                <w:b/>
              </w:rPr>
              <w:t>обл</w:t>
            </w:r>
            <w:r w:rsidR="002161E6" w:rsidRPr="00F3614F">
              <w:rPr>
                <w:b/>
              </w:rPr>
              <w:t>. бюджет – 5,92 млн. руб.,  мест. бюджет – 8,3</w:t>
            </w:r>
            <w:r w:rsidRPr="00F3614F">
              <w:rPr>
                <w:b/>
              </w:rPr>
              <w:t xml:space="preserve"> мл</w:t>
            </w:r>
            <w:r w:rsidR="002161E6" w:rsidRPr="00F3614F">
              <w:rPr>
                <w:b/>
              </w:rPr>
              <w:t xml:space="preserve">н. руб., </w:t>
            </w:r>
            <w:proofErr w:type="spellStart"/>
            <w:r w:rsidR="002161E6" w:rsidRPr="00F3614F">
              <w:rPr>
                <w:b/>
              </w:rPr>
              <w:t>ср-ва</w:t>
            </w:r>
            <w:proofErr w:type="spellEnd"/>
            <w:r w:rsidR="002161E6" w:rsidRPr="00F3614F">
              <w:rPr>
                <w:b/>
              </w:rPr>
              <w:t xml:space="preserve"> предприятий – 3,06</w:t>
            </w:r>
            <w:r w:rsidRPr="00F3614F">
              <w:rPr>
                <w:b/>
              </w:rPr>
              <w:t xml:space="preserve"> млн. руб. 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 w:rsidRPr="0007172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73,0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60,0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87FB0" w:rsidRDefault="00D17400" w:rsidP="00724099">
            <w:pPr>
              <w:jc w:val="center"/>
              <w:rPr>
                <w:b/>
              </w:rPr>
            </w:pPr>
            <w:r w:rsidRPr="00A87FB0">
              <w:rPr>
                <w:b/>
              </w:rPr>
              <w:lastRenderedPageBreak/>
              <w:t>Водоотведение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C5A92" w:rsidRDefault="00D17400" w:rsidP="00724099">
            <w:pPr>
              <w:jc w:val="center"/>
            </w:pPr>
            <w:r>
              <w:rPr>
                <w:sz w:val="18"/>
                <w:szCs w:val="18"/>
              </w:rPr>
              <w:t>1.9.5</w:t>
            </w:r>
          </w:p>
        </w:tc>
        <w:tc>
          <w:tcPr>
            <w:tcW w:w="1993" w:type="dxa"/>
            <w:vMerge w:val="restart"/>
          </w:tcPr>
          <w:p w:rsidR="00D17400" w:rsidRPr="00BC5A92" w:rsidRDefault="00D17400" w:rsidP="00724099">
            <w:r>
              <w:t>Осуществление мероприятий по  организации водоотведения</w:t>
            </w:r>
          </w:p>
        </w:tc>
        <w:tc>
          <w:tcPr>
            <w:tcW w:w="1984" w:type="dxa"/>
            <w:vMerge w:val="restart"/>
          </w:tcPr>
          <w:p w:rsidR="00D17400" w:rsidRPr="00BC5A92" w:rsidRDefault="00D17400" w:rsidP="00724099">
            <w:r w:rsidRPr="00BC5A92">
              <w:t>Муниципальная программа ЗГМО «Жилищно-коммунальное хозяйство</w:t>
            </w:r>
          </w:p>
          <w:p w:rsidR="00D17400" w:rsidRPr="00BC5A92" w:rsidRDefault="00D17400" w:rsidP="00724099">
            <w:r>
              <w:t>на  2020</w:t>
            </w:r>
            <w:r w:rsidRPr="00BC5A92">
              <w:t xml:space="preserve"> </w:t>
            </w:r>
            <w:r w:rsidR="005B13BE">
              <w:t>–</w:t>
            </w:r>
            <w:r w:rsidRPr="00BC5A92">
              <w:t xml:space="preserve">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515A9" w:rsidRDefault="00F515A9" w:rsidP="00F515A9">
            <w:pPr>
              <w:jc w:val="center"/>
              <w:rPr>
                <w:b/>
                <w:u w:val="single"/>
              </w:rPr>
            </w:pPr>
            <w:r w:rsidRPr="005B13BE">
              <w:rPr>
                <w:b/>
                <w:u w:val="single"/>
              </w:rPr>
              <w:t>2021год</w:t>
            </w:r>
          </w:p>
          <w:p w:rsidR="00F515A9" w:rsidRDefault="005B13BE" w:rsidP="005B13BE">
            <w:pPr>
              <w:jc w:val="both"/>
            </w:pPr>
            <w:r>
              <w:t>Произведен капитальный ремонт сетей и сооружений канализационных  сооружений (ул. Садовая ,50).</w:t>
            </w:r>
          </w:p>
          <w:p w:rsidR="005B13BE" w:rsidRPr="00542192" w:rsidRDefault="005B13BE" w:rsidP="005B13BE">
            <w:pPr>
              <w:jc w:val="both"/>
            </w:pPr>
            <w:r w:rsidRPr="00F3614F">
              <w:rPr>
                <w:b/>
              </w:rPr>
              <w:t>Объ</w:t>
            </w:r>
            <w:r>
              <w:rPr>
                <w:b/>
              </w:rPr>
              <w:t>ем финансирования составил 5,07</w:t>
            </w:r>
            <w:r w:rsidRPr="00F3614F">
              <w:rPr>
                <w:b/>
              </w:rPr>
              <w:t xml:space="preserve"> млн. руб. (мест. бюджет</w:t>
            </w:r>
            <w:r>
              <w:rPr>
                <w:b/>
              </w:rPr>
              <w:t>)</w:t>
            </w:r>
            <w:r w:rsidRPr="00F3614F">
              <w:rPr>
                <w:b/>
              </w:rPr>
              <w:t xml:space="preserve"> 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2F7011">
              <w:rPr>
                <w:b/>
              </w:rPr>
              <w:t>Содержание жилья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4F471C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1.9.6</w:t>
            </w:r>
          </w:p>
        </w:tc>
        <w:tc>
          <w:tcPr>
            <w:tcW w:w="1993" w:type="dxa"/>
            <w:vMerge w:val="restart"/>
          </w:tcPr>
          <w:p w:rsidR="00D17400" w:rsidRPr="004F471C" w:rsidRDefault="00D17400" w:rsidP="00724099">
            <w:pPr>
              <w:ind w:firstLine="34"/>
            </w:pPr>
            <w:r w:rsidRPr="004F471C">
              <w:t>Капитальный ремонт жилищного фонда</w:t>
            </w:r>
          </w:p>
        </w:tc>
        <w:tc>
          <w:tcPr>
            <w:tcW w:w="1984" w:type="dxa"/>
            <w:vMerge w:val="restart"/>
          </w:tcPr>
          <w:p w:rsidR="00D17400" w:rsidRPr="004F471C" w:rsidRDefault="00D17400" w:rsidP="00724099">
            <w:pPr>
              <w:autoSpaceDE w:val="0"/>
              <w:autoSpaceDN w:val="0"/>
              <w:adjustRightInd w:val="0"/>
            </w:pPr>
            <w:r w:rsidRPr="004F471C">
              <w:t>Региональная программа капитального ремонта общего имущества в многоквартирных домах на территории Иркутской области на 2014 - 2043 год</w:t>
            </w:r>
          </w:p>
          <w:p w:rsidR="00D17400" w:rsidRPr="00E16511" w:rsidRDefault="00D17400" w:rsidP="007240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B750EC">
              <w:rPr>
                <w:b/>
              </w:rPr>
              <w:t>114,3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  <w:highlight w:val="yellow"/>
              </w:rPr>
            </w:pPr>
            <w:r w:rsidRPr="00B750EC">
              <w:rPr>
                <w:b/>
              </w:rPr>
              <w:t>114,3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074231" w:rsidRDefault="00D17400" w:rsidP="00724099">
            <w:pPr>
              <w:jc w:val="center"/>
              <w:rPr>
                <w:b/>
                <w:sz w:val="16"/>
                <w:szCs w:val="16"/>
              </w:rPr>
            </w:pPr>
            <w:r w:rsidRPr="00074231">
              <w:rPr>
                <w:b/>
                <w:sz w:val="16"/>
                <w:szCs w:val="16"/>
              </w:rPr>
              <w:t>115,74</w:t>
            </w:r>
          </w:p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074231">
              <w:rPr>
                <w:b/>
                <w:sz w:val="16"/>
                <w:szCs w:val="16"/>
              </w:rPr>
              <w:t>тыс. кв.м.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D3E9E" w:rsidRDefault="00FD3E9E" w:rsidP="00FD3E9E">
            <w:pPr>
              <w:jc w:val="center"/>
              <w:rPr>
                <w:b/>
                <w:u w:val="single"/>
              </w:rPr>
            </w:pPr>
            <w:r w:rsidRPr="00CF3063">
              <w:rPr>
                <w:b/>
                <w:u w:val="single"/>
              </w:rPr>
              <w:t>2021год</w:t>
            </w:r>
          </w:p>
          <w:p w:rsidR="009B575A" w:rsidRDefault="00CF3063" w:rsidP="00CF3063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 w:rsidRPr="003A21BC">
              <w:rPr>
                <w:sz w:val="20"/>
              </w:rPr>
              <w:t xml:space="preserve">В рамках реализации региональной программы капитального ремонта общего имущества в многоквартирных домах на территории Иркутской области </w:t>
            </w:r>
            <w:r>
              <w:rPr>
                <w:sz w:val="20"/>
              </w:rPr>
              <w:t>на 2014-2043 годы в 2021</w:t>
            </w:r>
            <w:r w:rsidRPr="003A21BC">
              <w:rPr>
                <w:sz w:val="20"/>
              </w:rPr>
              <w:t xml:space="preserve"> году</w:t>
            </w:r>
            <w:r w:rsidRPr="003A21BC">
              <w:rPr>
                <w:b/>
                <w:sz w:val="20"/>
              </w:rPr>
              <w:t xml:space="preserve"> </w:t>
            </w:r>
            <w:r w:rsidRPr="005D7E87">
              <w:rPr>
                <w:sz w:val="20"/>
              </w:rPr>
              <w:t xml:space="preserve"> </w:t>
            </w:r>
            <w:r w:rsidRPr="003A21BC">
              <w:rPr>
                <w:sz w:val="20"/>
              </w:rPr>
              <w:t xml:space="preserve">на территории ЗГМО выполнены следующие виды работ в </w:t>
            </w:r>
            <w:r>
              <w:rPr>
                <w:sz w:val="20"/>
              </w:rPr>
              <w:t xml:space="preserve">14 </w:t>
            </w:r>
            <w:r w:rsidRPr="003A21BC">
              <w:rPr>
                <w:sz w:val="20"/>
              </w:rPr>
              <w:t>многоквартирных домах</w:t>
            </w:r>
            <w:r w:rsidR="009B575A">
              <w:rPr>
                <w:sz w:val="20"/>
              </w:rPr>
              <w:t xml:space="preserve">. </w:t>
            </w:r>
          </w:p>
          <w:p w:rsidR="009B575A" w:rsidRDefault="009B575A" w:rsidP="00CF3063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плановыми сроками </w:t>
            </w:r>
            <w:r w:rsidR="00CF3063" w:rsidRPr="005D7E87">
              <w:rPr>
                <w:sz w:val="20"/>
              </w:rPr>
              <w:t xml:space="preserve"> </w:t>
            </w:r>
            <w:r>
              <w:rPr>
                <w:sz w:val="20"/>
              </w:rPr>
              <w:t>выполнен капитальный ремонт общего имущества в 9 МКД по следующим адресам: адресам:</w:t>
            </w:r>
          </w:p>
          <w:p w:rsidR="009B575A" w:rsidRDefault="009B575A" w:rsidP="00CF3063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Ангарский, 7 – ремонт кровли, </w:t>
            </w:r>
            <w:proofErr w:type="spellStart"/>
            <w:r>
              <w:rPr>
                <w:sz w:val="20"/>
              </w:rPr>
              <w:t>отмостки</w:t>
            </w:r>
            <w:proofErr w:type="spellEnd"/>
            <w:r>
              <w:rPr>
                <w:sz w:val="20"/>
              </w:rPr>
              <w:t>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Ангарский, 9 – ремонт кровли, </w:t>
            </w:r>
            <w:proofErr w:type="spellStart"/>
            <w:r>
              <w:rPr>
                <w:sz w:val="20"/>
              </w:rPr>
              <w:t>отмостки</w:t>
            </w:r>
            <w:proofErr w:type="spellEnd"/>
            <w:r>
              <w:rPr>
                <w:sz w:val="20"/>
              </w:rPr>
              <w:t>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Ангарский, 11 – ремонт кровли, </w:t>
            </w:r>
            <w:proofErr w:type="spellStart"/>
            <w:r>
              <w:rPr>
                <w:sz w:val="20"/>
              </w:rPr>
              <w:t>отмостки</w:t>
            </w:r>
            <w:proofErr w:type="spellEnd"/>
            <w:r>
              <w:rPr>
                <w:sz w:val="20"/>
              </w:rPr>
              <w:t xml:space="preserve">; 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ул. Куйбышева, 77 – ремонт кровли, </w:t>
            </w:r>
            <w:proofErr w:type="spellStart"/>
            <w:r>
              <w:rPr>
                <w:sz w:val="20"/>
              </w:rPr>
              <w:t>отмостки</w:t>
            </w:r>
            <w:proofErr w:type="spellEnd"/>
            <w:r>
              <w:rPr>
                <w:sz w:val="20"/>
              </w:rPr>
              <w:t>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ул. Куйбышева, 79 – ремонт кровли, </w:t>
            </w:r>
            <w:proofErr w:type="spellStart"/>
            <w:r>
              <w:rPr>
                <w:sz w:val="20"/>
              </w:rPr>
              <w:t>отмостки</w:t>
            </w:r>
            <w:proofErr w:type="spellEnd"/>
            <w:r>
              <w:rPr>
                <w:sz w:val="20"/>
              </w:rPr>
              <w:t>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ул. Куйбышева, 85 – ремонт 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- ул. Садовая,</w:t>
            </w:r>
            <w:r w:rsidR="009410CD">
              <w:rPr>
                <w:sz w:val="20"/>
              </w:rPr>
              <w:t xml:space="preserve"> </w:t>
            </w:r>
            <w:r>
              <w:rPr>
                <w:sz w:val="20"/>
              </w:rPr>
              <w:t>26 – ремонт 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- ул. Луговая, 9 – ремонт 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- ул. Лазо, 74 – ремонт кровли.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Дополнительно за счет переноса сроков ремонта на более ранний выполнены работы по капитальному ремонту общего имущества МКД  в 5  домах по следующим адресам: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Ангарский,</w:t>
            </w:r>
            <w:r w:rsidR="009410CD">
              <w:rPr>
                <w:sz w:val="20"/>
              </w:rPr>
              <w:t xml:space="preserve"> </w:t>
            </w:r>
            <w:r>
              <w:rPr>
                <w:sz w:val="20"/>
              </w:rPr>
              <w:t>20 – ремонт 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-  ул. Куйбышева, 96 – ремонт 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- пос. Кирзавод,13 – ремонт</w:t>
            </w:r>
            <w:r w:rsidR="009410CD">
              <w:rPr>
                <w:sz w:val="20"/>
              </w:rPr>
              <w:t xml:space="preserve"> </w:t>
            </w:r>
            <w:r>
              <w:rPr>
                <w:sz w:val="20"/>
              </w:rPr>
              <w:t>кровли;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ул. </w:t>
            </w:r>
            <w:proofErr w:type="spellStart"/>
            <w:r>
              <w:rPr>
                <w:sz w:val="20"/>
              </w:rPr>
              <w:t>Бугровая</w:t>
            </w:r>
            <w:proofErr w:type="spellEnd"/>
            <w:r>
              <w:rPr>
                <w:sz w:val="20"/>
              </w:rPr>
              <w:t>, д31б – ремонт кровли;</w:t>
            </w:r>
          </w:p>
          <w:p w:rsidR="009410CD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ул. </w:t>
            </w:r>
            <w:proofErr w:type="spellStart"/>
            <w:r>
              <w:rPr>
                <w:sz w:val="20"/>
              </w:rPr>
              <w:t>Новокшонова</w:t>
            </w:r>
            <w:proofErr w:type="spellEnd"/>
            <w:r>
              <w:rPr>
                <w:sz w:val="20"/>
              </w:rPr>
              <w:t xml:space="preserve">, 6 – ремонт кровли. </w:t>
            </w:r>
          </w:p>
          <w:p w:rsidR="009B575A" w:rsidRDefault="009B575A" w:rsidP="009B575A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Общая площадь отремонтированных  МКД составила 32,5 тыс.кв.м. </w:t>
            </w:r>
          </w:p>
          <w:p w:rsidR="00CF3063" w:rsidRPr="000938C6" w:rsidRDefault="00753944" w:rsidP="00753944">
            <w:pPr>
              <w:jc w:val="both"/>
              <w:rPr>
                <w:b/>
              </w:rPr>
            </w:pPr>
            <w:r>
              <w:rPr>
                <w:b/>
              </w:rPr>
              <w:t>Объем выполненных работ</w:t>
            </w:r>
            <w:r w:rsidRPr="005D7E87">
              <w:rPr>
                <w:b/>
              </w:rPr>
              <w:t xml:space="preserve">  -</w:t>
            </w:r>
            <w:r>
              <w:rPr>
                <w:b/>
              </w:rPr>
              <w:t xml:space="preserve"> 63,7</w:t>
            </w:r>
            <w:r w:rsidRPr="005D7E87">
              <w:rPr>
                <w:b/>
              </w:rPr>
              <w:t xml:space="preserve"> млн. руб</w:t>
            </w:r>
            <w:r>
              <w:rPr>
                <w:b/>
              </w:rPr>
              <w:t>.</w:t>
            </w:r>
            <w:r>
              <w:t xml:space="preserve"> (</w:t>
            </w:r>
            <w:r w:rsidRPr="003F68EA">
              <w:rPr>
                <w:b/>
              </w:rPr>
              <w:t xml:space="preserve">привлеченные </w:t>
            </w:r>
            <w:proofErr w:type="spellStart"/>
            <w:r w:rsidRPr="003F68EA">
              <w:rPr>
                <w:b/>
              </w:rPr>
              <w:t>ср-ва</w:t>
            </w:r>
            <w:proofErr w:type="spellEnd"/>
            <w:r w:rsidRPr="003F68EA">
              <w:rPr>
                <w:b/>
              </w:rPr>
              <w:t xml:space="preserve"> Фонда </w:t>
            </w:r>
            <w:proofErr w:type="spellStart"/>
            <w:r w:rsidRPr="003F68EA">
              <w:rPr>
                <w:b/>
              </w:rPr>
              <w:t>кап.ремонта</w:t>
            </w:r>
            <w:proofErr w:type="spellEnd"/>
            <w:r w:rsidRPr="003F68E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>
              <w:t>2,84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  <w:rPr>
                <w:b/>
              </w:rPr>
            </w:pPr>
            <w:r w:rsidRPr="004F471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2,1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14,6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14,4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15,6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11,2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11,2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30,2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32,4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C2E71" w:rsidRDefault="00D17400" w:rsidP="00724099">
            <w:pPr>
              <w:jc w:val="center"/>
              <w:rPr>
                <w:b/>
                <w:i/>
                <w:szCs w:val="24"/>
              </w:rPr>
            </w:pPr>
            <w:r w:rsidRPr="00EC2E71">
              <w:rPr>
                <w:b/>
                <w:i/>
              </w:rPr>
              <w:lastRenderedPageBreak/>
              <w:t>Формирование современной городской среды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EC2E71" w:rsidRDefault="00D17400" w:rsidP="00724099">
            <w:r>
              <w:rPr>
                <w:sz w:val="18"/>
                <w:szCs w:val="18"/>
              </w:rPr>
              <w:t>1.9.7</w:t>
            </w:r>
          </w:p>
        </w:tc>
        <w:tc>
          <w:tcPr>
            <w:tcW w:w="1993" w:type="dxa"/>
            <w:vMerge w:val="restart"/>
          </w:tcPr>
          <w:p w:rsidR="00D17400" w:rsidRPr="00EA731A" w:rsidRDefault="00D17400" w:rsidP="00724099">
            <w:r w:rsidRPr="00EA731A">
              <w:t>Благоустройство общественных территорий</w:t>
            </w:r>
          </w:p>
          <w:p w:rsidR="00D17400" w:rsidRPr="00EA731A" w:rsidRDefault="00D17400" w:rsidP="00724099">
            <w:r w:rsidRPr="00EA731A">
              <w:t>городского округа</w:t>
            </w:r>
          </w:p>
        </w:tc>
        <w:tc>
          <w:tcPr>
            <w:tcW w:w="1984" w:type="dxa"/>
            <w:vMerge w:val="restart"/>
          </w:tcPr>
          <w:p w:rsidR="00D17400" w:rsidRPr="00EA731A" w:rsidRDefault="00D17400" w:rsidP="00724099">
            <w:r w:rsidRPr="00EA731A">
              <w:t>Государственная программа  Иркутской области «Формирование современн</w:t>
            </w:r>
            <w:r>
              <w:t>ой городской среды» на 2018-2024</w:t>
            </w:r>
            <w:r w:rsidRPr="00EA731A">
              <w:t>гг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t>«Формирование современной городской среды ЗГМО» на 2017г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lastRenderedPageBreak/>
              <w:t>«Формирование современной городской среды ЗГМО» на 2018-</w:t>
            </w:r>
            <w:r>
              <w:t>2024</w:t>
            </w:r>
            <w:r w:rsidRPr="00EA731A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57,1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39,5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10,6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30E1B" w:rsidRDefault="00D17400" w:rsidP="00724099">
            <w:pPr>
              <w:jc w:val="center"/>
            </w:pPr>
            <w:r w:rsidRPr="00130E1B">
              <w:t xml:space="preserve">15 общественных территорий </w:t>
            </w:r>
          </w:p>
          <w:p w:rsidR="00D17400" w:rsidRPr="00130E1B" w:rsidRDefault="00D17400" w:rsidP="00724099">
            <w:pPr>
              <w:jc w:val="center"/>
            </w:pPr>
          </w:p>
          <w:p w:rsidR="00D17400" w:rsidRPr="00EA731A" w:rsidRDefault="00D17400" w:rsidP="00724099">
            <w:pPr>
              <w:jc w:val="center"/>
            </w:pPr>
            <w:r w:rsidRPr="00130E1B">
              <w:t>5,94 га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A73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FD3E9E" w:rsidRDefault="00FD3E9E" w:rsidP="00FD3E9E">
            <w:pPr>
              <w:jc w:val="center"/>
              <w:rPr>
                <w:b/>
                <w:u w:val="single"/>
              </w:rPr>
            </w:pPr>
            <w:r w:rsidRPr="00F311C4">
              <w:rPr>
                <w:b/>
                <w:u w:val="single"/>
              </w:rPr>
              <w:t>2021год</w:t>
            </w:r>
          </w:p>
          <w:p w:rsidR="00F311C4" w:rsidRDefault="00F311C4" w:rsidP="00F311C4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2018-2024гг. произведено</w:t>
            </w:r>
          </w:p>
          <w:p w:rsidR="00F311C4" w:rsidRDefault="00F311C4" w:rsidP="00F311C4">
            <w:pPr>
              <w:jc w:val="both"/>
            </w:pPr>
            <w:r>
              <w:t xml:space="preserve"> благоустройства общественной территории по ул. Максима Горького.</w:t>
            </w:r>
          </w:p>
          <w:p w:rsidR="00F311C4" w:rsidRDefault="00F311C4" w:rsidP="00F311C4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11,8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б.т –</w:t>
            </w:r>
            <w:r>
              <w:rPr>
                <w:b/>
              </w:rPr>
              <w:t xml:space="preserve"> 9,0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2,6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0,2</w:t>
            </w:r>
            <w:r w:rsidRPr="00384876">
              <w:rPr>
                <w:b/>
              </w:rPr>
              <w:t xml:space="preserve"> млн. рублей).</w:t>
            </w:r>
          </w:p>
          <w:p w:rsidR="00FD3E9E" w:rsidRPr="00EA731A" w:rsidRDefault="00FD3E9E" w:rsidP="00F311C4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>
            <w:pPr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5268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1,</w:t>
            </w: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1,</w:t>
            </w: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1.9.8</w:t>
            </w:r>
          </w:p>
        </w:tc>
        <w:tc>
          <w:tcPr>
            <w:tcW w:w="1993" w:type="dxa"/>
            <w:vMerge w:val="restart"/>
          </w:tcPr>
          <w:p w:rsidR="00D17400" w:rsidRPr="00EA731A" w:rsidRDefault="00D17400" w:rsidP="00724099">
            <w:r w:rsidRPr="00EA731A">
              <w:t>Благоустройство дворовых территорий многоквартирных домов</w:t>
            </w:r>
          </w:p>
          <w:p w:rsidR="00D17400" w:rsidRPr="00EA731A" w:rsidRDefault="00D17400" w:rsidP="00724099"/>
        </w:tc>
        <w:tc>
          <w:tcPr>
            <w:tcW w:w="1984" w:type="dxa"/>
            <w:vMerge w:val="restart"/>
          </w:tcPr>
          <w:p w:rsidR="00D17400" w:rsidRPr="00EA731A" w:rsidRDefault="00D17400" w:rsidP="00724099">
            <w:r w:rsidRPr="00EA731A">
              <w:t>Государственная программа  Иркутской области «Формирование современной городской среды» на 201</w:t>
            </w:r>
            <w:r>
              <w:t>8-2024</w:t>
            </w:r>
            <w:r w:rsidRPr="00EA731A">
              <w:t>гг.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t>«Формирование современной городской среды ЗГМО» на 2017г.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 ЗГМО </w:t>
            </w:r>
            <w:r w:rsidRPr="00EA731A">
              <w:t>«Формирование современной го</w:t>
            </w:r>
            <w:r>
              <w:t>родской среды ЗГМО» на 2018-2024</w:t>
            </w:r>
            <w:r w:rsidRPr="00EA731A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6429C" w:rsidRDefault="00D17400" w:rsidP="00724099">
            <w:pPr>
              <w:jc w:val="center"/>
            </w:pPr>
            <w:r w:rsidRPr="00D6429C">
              <w:t>133</w:t>
            </w:r>
          </w:p>
          <w:p w:rsidR="00D17400" w:rsidRPr="00D6429C" w:rsidRDefault="00D17400" w:rsidP="00724099">
            <w:pPr>
              <w:jc w:val="center"/>
            </w:pPr>
            <w:proofErr w:type="spellStart"/>
            <w:r w:rsidRPr="00D6429C">
              <w:t>дворо</w:t>
            </w:r>
            <w:proofErr w:type="spellEnd"/>
            <w:r w:rsidRPr="00D6429C">
              <w:t>-</w:t>
            </w:r>
          </w:p>
          <w:p w:rsidR="00D17400" w:rsidRPr="00D6429C" w:rsidRDefault="00D17400" w:rsidP="00724099">
            <w:pPr>
              <w:jc w:val="center"/>
            </w:pPr>
            <w:proofErr w:type="spellStart"/>
            <w:r w:rsidRPr="00D6429C">
              <w:t>вых</w:t>
            </w:r>
            <w:proofErr w:type="spellEnd"/>
            <w:r w:rsidRPr="00D6429C">
              <w:t xml:space="preserve"> </w:t>
            </w:r>
            <w:proofErr w:type="spellStart"/>
            <w:r w:rsidRPr="00D6429C">
              <w:t>террито</w:t>
            </w:r>
            <w:proofErr w:type="spellEnd"/>
            <w:r w:rsidRPr="00D6429C">
              <w:t>-</w:t>
            </w:r>
          </w:p>
          <w:p w:rsidR="00D17400" w:rsidRPr="00EA731A" w:rsidRDefault="00D17400" w:rsidP="00724099">
            <w:pPr>
              <w:jc w:val="center"/>
            </w:pPr>
            <w:proofErr w:type="spellStart"/>
            <w:r w:rsidRPr="00D6429C">
              <w:t>рии</w:t>
            </w:r>
            <w:proofErr w:type="spellEnd"/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FD3E9E" w:rsidRDefault="00FD3E9E" w:rsidP="00FD3E9E">
            <w:pPr>
              <w:jc w:val="center"/>
              <w:rPr>
                <w:b/>
                <w:u w:val="single"/>
              </w:rPr>
            </w:pPr>
            <w:r w:rsidRPr="003B0D20">
              <w:rPr>
                <w:b/>
                <w:u w:val="single"/>
              </w:rPr>
              <w:t>2021год</w:t>
            </w:r>
          </w:p>
          <w:p w:rsidR="003B0D20" w:rsidRDefault="003B0D20" w:rsidP="003B0D20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 xml:space="preserve">родской среды» на 2018-2024гг. произведено благоустройство  3-х дворовых территорий (ул. Лазо,72, </w:t>
            </w:r>
            <w:proofErr w:type="spellStart"/>
            <w:r>
              <w:t>мкр</w:t>
            </w:r>
            <w:proofErr w:type="spellEnd"/>
            <w:r>
              <w:t xml:space="preserve"> Ангарский,10А, 6).</w:t>
            </w:r>
          </w:p>
          <w:p w:rsidR="003B0D20" w:rsidRDefault="003B0D20" w:rsidP="003B0D20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8,23 млн. рублей (</w:t>
            </w: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б-</w:t>
            </w:r>
            <w:r w:rsidRPr="00384876">
              <w:rPr>
                <w:b/>
              </w:rPr>
              <w:t>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6,4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1,7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0,13 </w:t>
            </w:r>
            <w:r w:rsidRPr="00384876">
              <w:rPr>
                <w:b/>
              </w:rPr>
              <w:t>млн. рублей).</w:t>
            </w:r>
          </w:p>
          <w:p w:rsidR="003B0D20" w:rsidRDefault="003B0D20" w:rsidP="003B0D20">
            <w:pPr>
              <w:jc w:val="both"/>
              <w:rPr>
                <w:b/>
              </w:rPr>
            </w:pPr>
          </w:p>
          <w:p w:rsidR="00FD3E9E" w:rsidRPr="00E8280B" w:rsidRDefault="00FD3E9E" w:rsidP="006A2254">
            <w:pPr>
              <w:jc w:val="both"/>
              <w:rPr>
                <w:b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A731A" w:rsidRDefault="00D17400" w:rsidP="00724099"/>
        </w:tc>
        <w:tc>
          <w:tcPr>
            <w:tcW w:w="1984" w:type="dxa"/>
            <w:vMerge/>
          </w:tcPr>
          <w:p w:rsidR="00D17400" w:rsidRPr="00EA731A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A731A" w:rsidRDefault="00D17400" w:rsidP="00724099"/>
        </w:tc>
        <w:tc>
          <w:tcPr>
            <w:tcW w:w="1984" w:type="dxa"/>
            <w:vMerge/>
          </w:tcPr>
          <w:p w:rsidR="00D17400" w:rsidRPr="00EA731A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</w:t>
            </w:r>
            <w:r w:rsidRPr="00EA731A"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025E54">
              <w:rPr>
                <w:b/>
              </w:rPr>
              <w:t>Тактическая  цель 1.</w:t>
            </w:r>
            <w:r>
              <w:rPr>
                <w:b/>
              </w:rPr>
              <w:t>10</w:t>
            </w:r>
            <w:r w:rsidRPr="00025E54">
              <w:rPr>
                <w:b/>
                <w:i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D17400" w:rsidRPr="00FB0246" w:rsidRDefault="00D17400" w:rsidP="00724099">
            <w:pPr>
              <w:spacing w:after="200" w:line="276" w:lineRule="auto"/>
            </w:pPr>
          </w:p>
        </w:tc>
        <w:tc>
          <w:tcPr>
            <w:tcW w:w="852" w:type="dxa"/>
            <w:gridSpan w:val="2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12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jc w:val="center"/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t>1.10.1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 w:rsidRPr="00943FC8">
              <w:t>Реконструкция (модернизация) очистных сооружений</w:t>
            </w:r>
            <w:r w:rsidRPr="00FB0246">
              <w:t xml:space="preserve"> </w:t>
            </w:r>
          </w:p>
          <w:p w:rsidR="00D17400" w:rsidRDefault="00D17400" w:rsidP="00724099"/>
          <w:p w:rsidR="00D17400" w:rsidRPr="00FB0246" w:rsidRDefault="00D17400" w:rsidP="00724099"/>
        </w:tc>
        <w:tc>
          <w:tcPr>
            <w:tcW w:w="1984" w:type="dxa"/>
            <w:vMerge w:val="restart"/>
          </w:tcPr>
          <w:p w:rsidR="00D17400" w:rsidRPr="00943FC8" w:rsidRDefault="00D17400" w:rsidP="00724099">
            <w:r w:rsidRPr="00943FC8">
              <w:t>Государственная программа Иркутской области «Охрана окружающей среды»</w:t>
            </w:r>
          </w:p>
          <w:p w:rsidR="00D17400" w:rsidRPr="00943FC8" w:rsidRDefault="00D17400" w:rsidP="00724099">
            <w:r w:rsidRPr="00943FC8">
              <w:t>на  2014 - 2020гг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>Государственная программа Иркутской области «Охрана окружающей среды»</w:t>
            </w:r>
          </w:p>
          <w:p w:rsidR="00D17400" w:rsidRPr="00943FC8" w:rsidRDefault="00D17400" w:rsidP="00724099">
            <w:r>
              <w:t>на  2019 - 2024</w:t>
            </w:r>
            <w:r w:rsidRPr="00943FC8">
              <w:t>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 xml:space="preserve">Муниципальная </w:t>
            </w:r>
            <w:r w:rsidRPr="00943FC8">
              <w:lastRenderedPageBreak/>
              <w:t>программа ЗГМО «Охрана окружающей среды ЗГМО»</w:t>
            </w:r>
          </w:p>
          <w:p w:rsidR="00D17400" w:rsidRDefault="00D17400" w:rsidP="00724099">
            <w:r>
              <w:t>на 2016-2021</w:t>
            </w:r>
            <w:r w:rsidRPr="00943FC8">
              <w:t>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>Муниципальная программа ЗГМО «Охрана окружающей среды ЗГМО»</w:t>
            </w:r>
          </w:p>
          <w:p w:rsidR="00D17400" w:rsidRDefault="00D17400" w:rsidP="00724099">
            <w:r>
              <w:t>на 2020-2024</w:t>
            </w:r>
            <w:r w:rsidRPr="00943FC8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rPr>
                <w:b/>
              </w:rPr>
              <w:lastRenderedPageBreak/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409,54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397,69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30E1B" w:rsidRDefault="00D17400" w:rsidP="00724099">
            <w:pPr>
              <w:jc w:val="center"/>
              <w:rPr>
                <w:b/>
              </w:rPr>
            </w:pPr>
            <w:r w:rsidRPr="00130E1B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D3E9E" w:rsidRPr="00815A6C" w:rsidRDefault="00FD3E9E" w:rsidP="00FD3E9E">
            <w:pPr>
              <w:jc w:val="center"/>
              <w:rPr>
                <w:b/>
                <w:u w:val="single"/>
              </w:rPr>
            </w:pPr>
            <w:r w:rsidRPr="00815A6C">
              <w:rPr>
                <w:b/>
                <w:u w:val="single"/>
              </w:rPr>
              <w:t>2021год</w:t>
            </w:r>
          </w:p>
          <w:p w:rsidR="00FD3E9E" w:rsidRPr="009752A0" w:rsidRDefault="00815A6C" w:rsidP="009752A0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FF26D5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6,34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5,69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0,65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2021</w:t>
            </w:r>
            <w:r>
              <w:t>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202</w:t>
            </w:r>
            <w:r>
              <w:t>6</w:t>
            </w:r>
            <w:r w:rsidRPr="00943FC8">
              <w:t>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400,0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392,</w:t>
            </w: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8,</w:t>
            </w: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 w:rsidRPr="0064280F">
              <w:rPr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1993" w:type="dxa"/>
            <w:vMerge w:val="restart"/>
          </w:tcPr>
          <w:p w:rsidR="00D17400" w:rsidRPr="00C323A4" w:rsidRDefault="00D17400" w:rsidP="00724099">
            <w:r w:rsidRPr="00C323A4">
              <w:t>Обеспечение безопасности гидротехнических сооружени</w:t>
            </w:r>
            <w:r>
              <w:t>й (</w:t>
            </w:r>
            <w:proofErr w:type="spellStart"/>
            <w:r>
              <w:t>Берегоукрепление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куст) </w:t>
            </w:r>
          </w:p>
        </w:tc>
        <w:tc>
          <w:tcPr>
            <w:tcW w:w="1984" w:type="dxa"/>
            <w:vMerge w:val="restart"/>
          </w:tcPr>
          <w:p w:rsidR="00D17400" w:rsidRPr="00C323A4" w:rsidRDefault="00D17400" w:rsidP="00724099">
            <w:r w:rsidRPr="00C323A4">
              <w:t>Государственная программа Иркутской области «Охрана окружающей среды»  на 2014-2020гг</w:t>
            </w:r>
          </w:p>
          <w:p w:rsidR="00D17400" w:rsidRPr="00C323A4" w:rsidRDefault="00D17400" w:rsidP="00724099"/>
          <w:p w:rsidR="00D17400" w:rsidRPr="00C323A4" w:rsidRDefault="00D17400" w:rsidP="00724099">
            <w:pPr>
              <w:ind w:firstLine="34"/>
            </w:pPr>
            <w:r w:rsidRPr="00C323A4">
              <w:t>Муниципальная программа ЗГМО «Охрана окру</w:t>
            </w:r>
            <w:r>
              <w:t>жающей среды ЗГМО»  на 2016-2021</w:t>
            </w:r>
            <w:r w:rsidRPr="00C323A4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323A4" w:rsidRDefault="00D17400" w:rsidP="00724099">
            <w:pPr>
              <w:jc w:val="center"/>
            </w:pPr>
            <w:r w:rsidRPr="00C323A4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65,1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61,5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C323A4" w:rsidRDefault="00D17400" w:rsidP="00724099">
            <w:pPr>
              <w:jc w:val="center"/>
            </w:pPr>
            <w:r w:rsidRPr="00C323A4">
              <w:t>485м.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C323A4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D17400" w:rsidRPr="00C323A4" w:rsidRDefault="00DA61AF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51,0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48,8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14,1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12,7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2021</w:t>
            </w:r>
            <w:r>
              <w:t>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D018B8">
              <w:rPr>
                <w:b/>
              </w:rPr>
              <w:t>Стратегическая задача 2: Создание возможностей для работы и бизнеса</w:t>
            </w:r>
            <w:r w:rsidRPr="00D018B8">
              <w:t xml:space="preserve">: </w:t>
            </w: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b/>
                <w:i/>
                <w:highlight w:val="cyan"/>
              </w:rPr>
            </w:pPr>
            <w:r w:rsidRPr="00D018B8">
              <w:rPr>
                <w:b/>
              </w:rPr>
              <w:t xml:space="preserve">Тактическая  цель 2.1. </w:t>
            </w:r>
            <w:r w:rsidRPr="00D018B8">
              <w:rPr>
                <w:b/>
                <w:i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  <w:rPr>
                <w:sz w:val="18"/>
                <w:szCs w:val="18"/>
              </w:rPr>
            </w:pPr>
            <w:r w:rsidRPr="0019161F">
              <w:rPr>
                <w:sz w:val="18"/>
                <w:szCs w:val="18"/>
              </w:rPr>
              <w:t>2.1.1</w:t>
            </w:r>
          </w:p>
        </w:tc>
        <w:tc>
          <w:tcPr>
            <w:tcW w:w="1993" w:type="dxa"/>
            <w:vMerge w:val="restart"/>
          </w:tcPr>
          <w:p w:rsidR="00D17400" w:rsidRPr="0019161F" w:rsidRDefault="00D17400" w:rsidP="00724099">
            <w:pPr>
              <w:ind w:firstLine="34"/>
            </w:pPr>
            <w:r w:rsidRPr="005E2575">
              <w:t xml:space="preserve">Организация и проведение мероприятий по  </w:t>
            </w:r>
            <w:r>
              <w:t xml:space="preserve"> улучшению</w:t>
            </w:r>
            <w:r w:rsidRPr="00007B41">
              <w:t xml:space="preserve"> условий и охраны труда в организациях </w:t>
            </w:r>
            <w:r w:rsidRPr="002010B6">
              <w:t>ЗГМО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 w:rsidRPr="002010B6">
              <w:t>Муниципальная программа ЗГМО «Охрана</w:t>
            </w:r>
            <w:r>
              <w:t xml:space="preserve"> труда» на 2016-2021</w:t>
            </w:r>
            <w:r w:rsidRPr="002010B6">
              <w:t>гг</w:t>
            </w:r>
          </w:p>
          <w:p w:rsidR="00D17400" w:rsidRDefault="00D17400" w:rsidP="00724099"/>
          <w:p w:rsidR="00D17400" w:rsidRPr="0019161F" w:rsidRDefault="00D17400" w:rsidP="00724099">
            <w:r w:rsidRPr="002010B6">
              <w:t>Муниципальная программа ЗГМО «Охрана</w:t>
            </w:r>
            <w:r>
              <w:t xml:space="preserve"> труда» на 2020-2024</w:t>
            </w:r>
            <w:r w:rsidRPr="002010B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 w:rsidRPr="00A23FB4">
              <w:rPr>
                <w:b/>
              </w:rPr>
              <w:t>1</w:t>
            </w:r>
            <w:r>
              <w:rPr>
                <w:b/>
              </w:rPr>
              <w:t>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A74F67" w:rsidRDefault="00A74F67" w:rsidP="00A74F67">
            <w:pPr>
              <w:jc w:val="center"/>
            </w:pPr>
            <w:r>
              <w:t>Мероприятие реализуется в рамках муниципальной прогр</w:t>
            </w:r>
            <w:r w:rsidR="008A582F">
              <w:t>аммы ЗГМО «Охрана труда» на 2020-2024гг.</w:t>
            </w:r>
            <w:r>
              <w:t>.</w:t>
            </w:r>
          </w:p>
          <w:p w:rsidR="00A74F67" w:rsidRDefault="00A74F67" w:rsidP="00A74F67">
            <w:pPr>
              <w:jc w:val="center"/>
            </w:pPr>
            <w:r>
              <w:t xml:space="preserve"> </w:t>
            </w:r>
          </w:p>
          <w:p w:rsidR="00FD3E9E" w:rsidRDefault="00FD3E9E" w:rsidP="00FD3E9E">
            <w:pPr>
              <w:jc w:val="center"/>
              <w:rPr>
                <w:b/>
                <w:u w:val="single"/>
              </w:rPr>
            </w:pPr>
            <w:r w:rsidRPr="00D6217B">
              <w:rPr>
                <w:b/>
                <w:u w:val="single"/>
              </w:rPr>
              <w:t>2021год</w:t>
            </w:r>
          </w:p>
          <w:p w:rsidR="00D6217B" w:rsidRPr="00D6217B" w:rsidRDefault="00D6217B" w:rsidP="00D6217B">
            <w:pPr>
              <w:jc w:val="both"/>
            </w:pPr>
            <w:r w:rsidRPr="00D6217B">
              <w:t>1. Организованы и проведены конкурсы:</w:t>
            </w:r>
          </w:p>
          <w:p w:rsidR="00D6217B" w:rsidRPr="00D6217B" w:rsidRDefault="00D6217B" w:rsidP="00D6217B">
            <w:pPr>
              <w:jc w:val="both"/>
            </w:pPr>
            <w:r w:rsidRPr="00D6217B">
              <w:t>- "Лучшая организация работы по охране труда в ЗГМО" по итогам 2020 года  (приняли участие 18 организации);</w:t>
            </w:r>
          </w:p>
          <w:p w:rsidR="00D6217B" w:rsidRPr="00D6217B" w:rsidRDefault="00D6217B" w:rsidP="00D6217B">
            <w:pPr>
              <w:jc w:val="both"/>
            </w:pPr>
            <w:r w:rsidRPr="00D6217B">
              <w:t>- "Лучший специалист по охране труда ЗГМО" по итогам 2020 года (приняли участие 5 специалистов организаций);</w:t>
            </w:r>
          </w:p>
          <w:p w:rsidR="00D6217B" w:rsidRPr="00D6217B" w:rsidRDefault="00D6217B" w:rsidP="00D6217B">
            <w:pPr>
              <w:jc w:val="both"/>
            </w:pPr>
            <w:r w:rsidRPr="00D6217B">
              <w:t xml:space="preserve">- "За высокую социальную эффективность и развитие </w:t>
            </w:r>
            <w:r w:rsidRPr="00D6217B">
              <w:lastRenderedPageBreak/>
              <w:t>социального партнерства в ЗГМО " по итогам 2020 года (приняли участие 11 организаций).</w:t>
            </w:r>
          </w:p>
          <w:p w:rsidR="00D6217B" w:rsidRPr="00D6217B" w:rsidRDefault="00D6217B" w:rsidP="00D6217B">
            <w:pPr>
              <w:jc w:val="both"/>
            </w:pPr>
            <w:r w:rsidRPr="00D6217B">
              <w:t>2. Организовано и проведено 4 заседания городской МВК по охране труда (рассмотрено 20 вопросов, вынесено 18 решений).</w:t>
            </w:r>
          </w:p>
          <w:p w:rsidR="00D6217B" w:rsidRPr="00D6217B" w:rsidRDefault="00D6217B" w:rsidP="00D6217B">
            <w:pPr>
              <w:jc w:val="both"/>
            </w:pPr>
            <w:r w:rsidRPr="00D6217B">
              <w:t>3. Осуществлялось информационное содействие безопасности жизни и здоровья работников, занятых в экономике ЗГМО и пропаганда вопросов охраны труда (размещено 11 публикаций в печатных СМИ и на сайте администрации города).</w:t>
            </w:r>
          </w:p>
          <w:p w:rsidR="00D6217B" w:rsidRPr="00D6217B" w:rsidRDefault="00D6217B" w:rsidP="00D6217B">
            <w:pPr>
              <w:jc w:val="both"/>
            </w:pPr>
            <w:r w:rsidRPr="00D6217B">
              <w:t xml:space="preserve">4. </w:t>
            </w:r>
            <w:r>
              <w:t>В</w:t>
            </w:r>
            <w:r w:rsidRPr="00D6217B">
              <w:t xml:space="preserve"> 2021 году совместно с учебным центром ЧОУ ДПО "Байкальский центр образования" организованы и проведены два обучающих семинара по охране труда для руководителей и специалистов организаций города. Обучение прошли 124 человек</w:t>
            </w:r>
            <w:r w:rsidR="00EA253A">
              <w:t>а</w:t>
            </w:r>
            <w:r w:rsidRPr="00D6217B">
              <w:t xml:space="preserve"> (41 руководитель организаций и 83 специалиста).</w:t>
            </w:r>
          </w:p>
          <w:p w:rsidR="00FD3E9E" w:rsidRPr="0019161F" w:rsidRDefault="00D6217B" w:rsidP="009C5C34">
            <w:pPr>
              <w:jc w:val="both"/>
            </w:pPr>
            <w:r w:rsidRPr="00D6217B">
              <w:t>5. Проводилась р</w:t>
            </w:r>
            <w:r w:rsidR="00EA253A">
              <w:t xml:space="preserve">абота по заключению </w:t>
            </w:r>
            <w:r w:rsidRPr="00D6217B">
              <w:t xml:space="preserve"> коллективных договоров </w:t>
            </w:r>
            <w:r w:rsidR="009C5C34">
              <w:t>(</w:t>
            </w:r>
            <w:r w:rsidR="009C5C34" w:rsidRPr="00D6217B">
              <w:t>10</w:t>
            </w:r>
            <w:r w:rsidR="009C5C34">
              <w:t xml:space="preserve">ед.) </w:t>
            </w:r>
            <w:r w:rsidRPr="00D6217B">
              <w:t>и</w:t>
            </w:r>
            <w:r w:rsidR="009C5C34">
              <w:t xml:space="preserve"> дополнений</w:t>
            </w:r>
            <w:r w:rsidRPr="00D6217B">
              <w:t xml:space="preserve"> (изме</w:t>
            </w:r>
            <w:r w:rsidR="009C5C34">
              <w:t>нений</w:t>
            </w:r>
            <w:r w:rsidR="00EA253A">
              <w:t>) к коллективным договорам</w:t>
            </w:r>
            <w:r w:rsidR="009C5C34" w:rsidRPr="00D6217B">
              <w:t xml:space="preserve"> </w:t>
            </w:r>
            <w:r w:rsidR="009C5C34">
              <w:t>(</w:t>
            </w:r>
            <w:r w:rsidR="009C5C34" w:rsidRPr="00D6217B">
              <w:t>4</w:t>
            </w:r>
            <w:r w:rsidR="009C5C34">
              <w:t>ед.)</w:t>
            </w:r>
            <w:r w:rsidRPr="00D6217B">
              <w:t>, уведомительной регистрации коллективных договоров, оказанию консультационной и методической поддержки по разработке раздела "Охрана труда".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  <w:rPr>
                <w:b/>
              </w:rPr>
            </w:pPr>
            <w:r w:rsidRPr="0019161F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 xml:space="preserve">0,9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 w:rsidRPr="0019161F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23FB4" w:rsidRDefault="00D17400" w:rsidP="00724099">
            <w:pPr>
              <w:jc w:val="center"/>
              <w:rPr>
                <w:b/>
                <w:i/>
              </w:rPr>
            </w:pPr>
            <w:r w:rsidRPr="00A23FB4">
              <w:rPr>
                <w:b/>
              </w:rPr>
              <w:lastRenderedPageBreak/>
              <w:t xml:space="preserve">Тактическая  цель 2.2. </w:t>
            </w:r>
            <w:r w:rsidRPr="00A23FB4">
              <w:rPr>
                <w:b/>
                <w:i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A23FB4">
              <w:rPr>
                <w:b/>
                <w:i/>
              </w:rPr>
              <w:t>экономики города  и обеспечения  стабильно  высокого уровня  занятости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61E8C" w:rsidRDefault="00D17400" w:rsidP="00724099">
            <w:pPr>
              <w:jc w:val="center"/>
              <w:rPr>
                <w:sz w:val="18"/>
                <w:szCs w:val="18"/>
              </w:rPr>
            </w:pPr>
            <w:r w:rsidRPr="00A61E8C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  <w:vMerge w:val="restart"/>
          </w:tcPr>
          <w:p w:rsidR="00D17400" w:rsidRPr="00A23FB4" w:rsidRDefault="00D17400" w:rsidP="00724099">
            <w:pPr>
              <w:ind w:firstLine="34"/>
            </w:pPr>
            <w:r>
              <w:t xml:space="preserve">Предоставление субсидий  субъектам малого и среднего предпринимательства  в целях возмещения части затрат,  связанных с  </w:t>
            </w:r>
            <w:r>
              <w:lastRenderedPageBreak/>
              <w:t>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 w:rsidRPr="002010B6">
              <w:lastRenderedPageBreak/>
              <w:t>Муниципальная программа ЗГМО «</w:t>
            </w:r>
            <w:r>
              <w:t>Экономическое развитие» на 2016-2021</w:t>
            </w:r>
            <w:r w:rsidRPr="002010B6">
              <w:t>гг</w:t>
            </w:r>
          </w:p>
          <w:p w:rsidR="00D17400" w:rsidRDefault="00D17400" w:rsidP="00724099"/>
          <w:p w:rsidR="00D17400" w:rsidRPr="00A23FB4" w:rsidRDefault="00D17400" w:rsidP="00724099">
            <w:r w:rsidRPr="002010B6">
              <w:t xml:space="preserve">Муниципальная программа ЗГМО </w:t>
            </w:r>
            <w:r w:rsidRPr="002010B6">
              <w:lastRenderedPageBreak/>
              <w:t>«</w:t>
            </w:r>
            <w:r>
              <w:t>Содействие развитию малого и среднего предпринимательства  г.Зимы»» на 2020-2024</w:t>
            </w:r>
            <w:r w:rsidRPr="002010B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rPr>
                <w:b/>
              </w:rPr>
              <w:lastRenderedPageBreak/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rPr>
                <w:b/>
              </w:rPr>
              <w:t>3,6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rPr>
                <w:b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FD3E9E" w:rsidRPr="00542267" w:rsidRDefault="00FD3E9E" w:rsidP="00FD3E9E">
            <w:pPr>
              <w:jc w:val="center"/>
              <w:rPr>
                <w:b/>
                <w:u w:val="single"/>
              </w:rPr>
            </w:pPr>
            <w:r w:rsidRPr="00542267">
              <w:rPr>
                <w:b/>
                <w:u w:val="single"/>
              </w:rPr>
              <w:t>2021год</w:t>
            </w:r>
          </w:p>
          <w:p w:rsidR="00FD3E9E" w:rsidRPr="00A23FB4" w:rsidRDefault="00542267" w:rsidP="00E34E65">
            <w:pPr>
              <w:jc w:val="center"/>
            </w:pPr>
            <w:r>
              <w:t>-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23FB4" w:rsidRDefault="00D17400" w:rsidP="00724099">
            <w:pPr>
              <w:jc w:val="center"/>
            </w:pPr>
            <w:r>
              <w:rPr>
                <w:sz w:val="18"/>
                <w:szCs w:val="18"/>
              </w:rPr>
              <w:t>2.2</w:t>
            </w:r>
            <w:r w:rsidRPr="00A61E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vMerge w:val="restart"/>
          </w:tcPr>
          <w:p w:rsidR="00D17400" w:rsidRPr="00004972" w:rsidRDefault="00D17400" w:rsidP="00724099">
            <w:r w:rsidRPr="00004972">
              <w:t xml:space="preserve">Строительство цеха по переработке  </w:t>
            </w:r>
            <w:proofErr w:type="spellStart"/>
            <w:r w:rsidRPr="00004972">
              <w:t>мясопродукции</w:t>
            </w:r>
            <w:proofErr w:type="spellEnd"/>
            <w:r w:rsidRPr="00004972"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265" w:type="dxa"/>
            <w:gridSpan w:val="3"/>
            <w:vMerge w:val="restart"/>
          </w:tcPr>
          <w:p w:rsidR="00D17400" w:rsidRPr="00004972" w:rsidRDefault="00D17400" w:rsidP="00724099">
            <w:pPr>
              <w:jc w:val="center"/>
            </w:pPr>
            <w:r w:rsidRPr="00004972">
              <w:t xml:space="preserve">Проектная </w:t>
            </w:r>
          </w:p>
          <w:p w:rsidR="00D17400" w:rsidRPr="00004972" w:rsidRDefault="00D17400" w:rsidP="00724099">
            <w:pPr>
              <w:jc w:val="center"/>
            </w:pPr>
            <w:r w:rsidRPr="00004972">
              <w:t xml:space="preserve">3тн в сутки </w:t>
            </w:r>
          </w:p>
          <w:p w:rsidR="00D17400" w:rsidRPr="00004972" w:rsidRDefault="00D17400" w:rsidP="00724099">
            <w:pPr>
              <w:jc w:val="center"/>
            </w:pPr>
            <w:r w:rsidRPr="00004972">
              <w:t xml:space="preserve">( </w:t>
            </w:r>
            <w:proofErr w:type="spellStart"/>
            <w:r w:rsidRPr="00004972">
              <w:t>ожид</w:t>
            </w:r>
            <w:proofErr w:type="spellEnd"/>
            <w:r w:rsidRPr="00004972">
              <w:t xml:space="preserve">. факт. 1 </w:t>
            </w:r>
            <w:proofErr w:type="spellStart"/>
            <w:r w:rsidRPr="00004972">
              <w:t>тн</w:t>
            </w:r>
            <w:proofErr w:type="spellEnd"/>
            <w:r w:rsidRPr="00004972">
              <w:t xml:space="preserve"> в сутки)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004972" w:rsidRDefault="00D17400" w:rsidP="00724099">
            <w:pPr>
              <w:jc w:val="center"/>
            </w:pPr>
            <w:r w:rsidRPr="00004972">
              <w:t>10</w:t>
            </w:r>
          </w:p>
        </w:tc>
        <w:tc>
          <w:tcPr>
            <w:tcW w:w="3117" w:type="dxa"/>
            <w:vMerge w:val="restart"/>
          </w:tcPr>
          <w:p w:rsidR="00D17400" w:rsidRPr="00004972" w:rsidRDefault="007449BE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</w:pPr>
            <w:r w:rsidRPr="00A23FB4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004972" w:rsidRDefault="00D17400" w:rsidP="00724099">
            <w:pPr>
              <w:jc w:val="center"/>
            </w:pPr>
            <w:r w:rsidRPr="00A23FB4">
              <w:rPr>
                <w:b/>
              </w:rPr>
              <w:t xml:space="preserve">Тактическая  цель 2.3. </w:t>
            </w:r>
            <w:r w:rsidRPr="00A23FB4">
              <w:rPr>
                <w:b/>
                <w:i/>
              </w:rPr>
              <w:t>Повышение инвестиционного климата ЗГМО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61E8C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993" w:type="dxa"/>
            <w:vMerge w:val="restart"/>
          </w:tcPr>
          <w:p w:rsidR="00D17400" w:rsidRPr="00A61E8C" w:rsidRDefault="00D17400" w:rsidP="00724099">
            <w:r w:rsidRPr="00A61E8C">
              <w:t xml:space="preserve">Внедрение </w:t>
            </w:r>
            <w:r>
              <w:t xml:space="preserve">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984" w:type="dxa"/>
            <w:vMerge w:val="restart"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 xml:space="preserve"> 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8D04FA" w:rsidRDefault="008D04FA" w:rsidP="008D04FA">
            <w:pPr>
              <w:jc w:val="center"/>
              <w:rPr>
                <w:b/>
                <w:u w:val="single"/>
              </w:rPr>
            </w:pPr>
            <w:r w:rsidRPr="0046629B">
              <w:rPr>
                <w:b/>
                <w:highlight w:val="yellow"/>
                <w:u w:val="single"/>
              </w:rPr>
              <w:t>2021год</w:t>
            </w:r>
          </w:p>
          <w:p w:rsidR="008D04FA" w:rsidRPr="00004972" w:rsidRDefault="008D04FA" w:rsidP="008D04FA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 w:rsidRPr="00004972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6F38E3">
              <w:rPr>
                <w:b/>
              </w:rPr>
              <w:t xml:space="preserve">Тактическая  цель 2.4. </w:t>
            </w:r>
            <w:r w:rsidRPr="006F38E3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216FB1" w:rsidRDefault="00D17400" w:rsidP="00724099">
            <w:pPr>
              <w:jc w:val="center"/>
              <w:rPr>
                <w:sz w:val="16"/>
                <w:szCs w:val="16"/>
              </w:rPr>
            </w:pPr>
            <w:r w:rsidRPr="00216FB1">
              <w:rPr>
                <w:sz w:val="18"/>
                <w:szCs w:val="18"/>
              </w:rPr>
              <w:t>2.4.1</w:t>
            </w:r>
          </w:p>
        </w:tc>
        <w:tc>
          <w:tcPr>
            <w:tcW w:w="1993" w:type="dxa"/>
            <w:vMerge w:val="restart"/>
          </w:tcPr>
          <w:p w:rsidR="00D17400" w:rsidRPr="00216FB1" w:rsidRDefault="00D17400" w:rsidP="00724099">
            <w:r w:rsidRPr="00216FB1">
              <w:t>Ремонт автомобильных дорог</w:t>
            </w:r>
          </w:p>
          <w:p w:rsidR="00D17400" w:rsidRPr="00216FB1" w:rsidRDefault="00D17400" w:rsidP="00724099"/>
          <w:p w:rsidR="00D17400" w:rsidRPr="00216FB1" w:rsidRDefault="00D17400" w:rsidP="00724099"/>
        </w:tc>
        <w:tc>
          <w:tcPr>
            <w:tcW w:w="1984" w:type="dxa"/>
            <w:vMerge w:val="restart"/>
          </w:tcPr>
          <w:p w:rsidR="00D17400" w:rsidRPr="00216FB1" w:rsidRDefault="00D17400" w:rsidP="00724099">
            <w:pPr>
              <w:ind w:firstLine="34"/>
            </w:pPr>
            <w:r w:rsidRPr="00216FB1">
              <w:t>Муниципальная программа ЗГМО «Развитие дорожного хозяйства»</w:t>
            </w:r>
          </w:p>
          <w:p w:rsidR="00D17400" w:rsidRPr="00216FB1" w:rsidRDefault="00D17400" w:rsidP="00724099">
            <w:r w:rsidRPr="00216FB1">
              <w:t>на 2016-2021гг.</w:t>
            </w:r>
          </w:p>
          <w:p w:rsidR="00D17400" w:rsidRPr="00216FB1" w:rsidRDefault="00D17400" w:rsidP="00724099"/>
          <w:p w:rsidR="00D17400" w:rsidRPr="00216FB1" w:rsidRDefault="00D17400" w:rsidP="00724099">
            <w:pPr>
              <w:ind w:firstLine="34"/>
            </w:pPr>
            <w:r w:rsidRPr="00216FB1">
              <w:t>Муниципальная программа ЗГМО «Развитие дорожного хозяйства»</w:t>
            </w:r>
          </w:p>
          <w:p w:rsidR="00D17400" w:rsidRPr="00216FB1" w:rsidRDefault="00D17400" w:rsidP="00724099">
            <w:r w:rsidRPr="00216FB1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92,0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  <w:rPr>
                <w:b/>
              </w:rPr>
            </w:pPr>
            <w:r w:rsidRPr="00216FB1"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16FB1" w:rsidRDefault="00D17400" w:rsidP="00724099">
            <w:pPr>
              <w:jc w:val="center"/>
            </w:pPr>
            <w:r w:rsidRPr="00216FB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7449BE" w:rsidRPr="00216FB1" w:rsidRDefault="007449BE" w:rsidP="007449BE">
            <w:pPr>
              <w:jc w:val="center"/>
            </w:pPr>
            <w:r w:rsidRPr="00216FB1">
              <w:t>Текущий ремонт  и обслуживание  автомобильных дорог  осуществляется МКУ «Чистый город»</w:t>
            </w:r>
          </w:p>
          <w:p w:rsidR="007449BE" w:rsidRPr="00216FB1" w:rsidRDefault="007449BE" w:rsidP="007449BE">
            <w:pPr>
              <w:jc w:val="center"/>
            </w:pPr>
          </w:p>
          <w:p w:rsidR="002A4E65" w:rsidRPr="00216FB1" w:rsidRDefault="002A4E65" w:rsidP="002A4E65">
            <w:pPr>
              <w:jc w:val="center"/>
              <w:rPr>
                <w:b/>
                <w:u w:val="single"/>
              </w:rPr>
            </w:pPr>
            <w:r w:rsidRPr="00216FB1">
              <w:rPr>
                <w:b/>
                <w:u w:val="single"/>
              </w:rPr>
              <w:t>2021год</w:t>
            </w:r>
          </w:p>
          <w:p w:rsidR="0041680F" w:rsidRPr="00216FB1" w:rsidRDefault="0041680F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sz w:val="20"/>
              </w:rPr>
              <w:t xml:space="preserve">1. </w:t>
            </w:r>
            <w:r w:rsidRPr="00216FB1">
              <w:rPr>
                <w:i/>
                <w:sz w:val="20"/>
                <w:u w:val="single"/>
              </w:rPr>
              <w:t>В</w:t>
            </w:r>
            <w:r w:rsidRPr="00216FB1">
              <w:rPr>
                <w:bCs/>
                <w:i/>
                <w:sz w:val="20"/>
                <w:u w:val="single"/>
              </w:rPr>
              <w:t>ыполнены  работы по ремонту автодорог с гравийным покрытием (отсыпка дорожного полотна ПГС</w:t>
            </w:r>
            <w:r w:rsidRPr="00216FB1">
              <w:rPr>
                <w:bCs/>
                <w:sz w:val="20"/>
              </w:rPr>
              <w:t>):</w:t>
            </w:r>
          </w:p>
          <w:p w:rsidR="0041680F" w:rsidRPr="00216FB1" w:rsidRDefault="0041680F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</w:t>
            </w:r>
            <w:proofErr w:type="spellStart"/>
            <w:r w:rsidRPr="00216FB1">
              <w:rPr>
                <w:bCs/>
                <w:sz w:val="20"/>
              </w:rPr>
              <w:t>мкр</w:t>
            </w:r>
            <w:proofErr w:type="spellEnd"/>
            <w:r w:rsidRPr="00216FB1">
              <w:rPr>
                <w:bCs/>
                <w:sz w:val="20"/>
              </w:rPr>
              <w:t xml:space="preserve">. Молодежный  5 и 6 кварталы протяженностью </w:t>
            </w:r>
            <w:r w:rsidR="008F77B9">
              <w:rPr>
                <w:bCs/>
                <w:sz w:val="20"/>
              </w:rPr>
              <w:t>(</w:t>
            </w:r>
            <w:r w:rsidRPr="00216FB1">
              <w:rPr>
                <w:bCs/>
                <w:sz w:val="20"/>
              </w:rPr>
              <w:t>600 м.</w:t>
            </w:r>
            <w:r w:rsidR="008F77B9">
              <w:rPr>
                <w:bCs/>
                <w:sz w:val="20"/>
              </w:rPr>
              <w:t>)</w:t>
            </w:r>
            <w:r w:rsidRPr="00216FB1">
              <w:rPr>
                <w:bCs/>
                <w:sz w:val="20"/>
              </w:rPr>
              <w:t>;</w:t>
            </w:r>
          </w:p>
          <w:p w:rsidR="0041680F" w:rsidRPr="00216FB1" w:rsidRDefault="0041680F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</w:t>
            </w:r>
            <w:r w:rsidR="00D03B25" w:rsidRPr="00216FB1">
              <w:rPr>
                <w:bCs/>
                <w:sz w:val="20"/>
              </w:rPr>
              <w:t>пер. Колхозный (200м.);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ул. Луначарского (отсыпка дорожного полотна и выборка  пучины)  на участке от ул. Революционная  до ул. </w:t>
            </w:r>
            <w:proofErr w:type="spellStart"/>
            <w:r w:rsidRPr="00216FB1">
              <w:rPr>
                <w:bCs/>
                <w:sz w:val="20"/>
              </w:rPr>
              <w:t>Подаюрова</w:t>
            </w:r>
            <w:proofErr w:type="spellEnd"/>
            <w:r w:rsidRPr="00216FB1">
              <w:rPr>
                <w:bCs/>
                <w:sz w:val="20"/>
              </w:rPr>
              <w:t xml:space="preserve">  (550 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lastRenderedPageBreak/>
              <w:t>- ул. Лермонтова (отсыпка дорожного полотна и выборка  пучины)(400м);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</w:t>
            </w:r>
            <w:r w:rsidR="00216FB1" w:rsidRPr="00216FB1">
              <w:rPr>
                <w:bCs/>
                <w:sz w:val="20"/>
              </w:rPr>
              <w:t xml:space="preserve"> </w:t>
            </w:r>
            <w:r w:rsidRPr="00216FB1">
              <w:rPr>
                <w:bCs/>
                <w:sz w:val="20"/>
              </w:rPr>
              <w:t>Тургенева на участке от ул. Луначарского до ул. Ленинградской (400 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Гагарина (засыпка пучины) на участке от  ул. Революционной до ул.Жукова (550м);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Смирнова на участке от  ул.</w:t>
            </w:r>
            <w:r w:rsidR="00216FB1" w:rsidRPr="00216FB1">
              <w:rPr>
                <w:bCs/>
                <w:sz w:val="20"/>
              </w:rPr>
              <w:t xml:space="preserve"> </w:t>
            </w:r>
            <w:proofErr w:type="spellStart"/>
            <w:r w:rsidR="00216FB1" w:rsidRPr="00216FB1">
              <w:rPr>
                <w:bCs/>
                <w:sz w:val="20"/>
              </w:rPr>
              <w:t>Кл</w:t>
            </w:r>
            <w:r w:rsidRPr="00216FB1">
              <w:rPr>
                <w:bCs/>
                <w:sz w:val="20"/>
              </w:rPr>
              <w:t>именко</w:t>
            </w:r>
            <w:proofErr w:type="spellEnd"/>
            <w:r w:rsidRPr="00216FB1">
              <w:rPr>
                <w:bCs/>
                <w:sz w:val="20"/>
              </w:rPr>
              <w:t xml:space="preserve"> до ул.Октябрьской (300 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Рабочая на участке  от ул.Серова до ул. Ломоносова (500м);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</w:t>
            </w:r>
            <w:r w:rsidR="00216FB1" w:rsidRPr="00216FB1">
              <w:rPr>
                <w:bCs/>
                <w:sz w:val="20"/>
              </w:rPr>
              <w:t xml:space="preserve"> </w:t>
            </w:r>
            <w:r w:rsidRPr="00216FB1">
              <w:rPr>
                <w:bCs/>
                <w:sz w:val="20"/>
              </w:rPr>
              <w:t>Трактовая на участке от ул. М.Тракт до ул. Щорса (500м);</w:t>
            </w:r>
          </w:p>
          <w:p w:rsidR="00D03B25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Орджоникидзе на участке ул. Алексеева до пер.Тупиковый(200м);</w:t>
            </w:r>
          </w:p>
          <w:p w:rsidR="00216FB1" w:rsidRPr="00216FB1" w:rsidRDefault="00D03B25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ул. М.Тракт на участке от ул. </w:t>
            </w:r>
            <w:proofErr w:type="spellStart"/>
            <w:r w:rsidRPr="00216FB1">
              <w:rPr>
                <w:bCs/>
                <w:sz w:val="20"/>
              </w:rPr>
              <w:t>Краснопартизанская</w:t>
            </w:r>
            <w:proofErr w:type="spellEnd"/>
            <w:r w:rsidRPr="00216FB1">
              <w:rPr>
                <w:bCs/>
                <w:sz w:val="20"/>
              </w:rPr>
              <w:t xml:space="preserve"> до ул. Тра</w:t>
            </w:r>
            <w:r w:rsidR="00216FB1" w:rsidRPr="00216FB1">
              <w:rPr>
                <w:bCs/>
                <w:sz w:val="20"/>
              </w:rPr>
              <w:t>к</w:t>
            </w:r>
            <w:r w:rsidRPr="00216FB1">
              <w:rPr>
                <w:bCs/>
                <w:sz w:val="20"/>
              </w:rPr>
              <w:t>товой</w:t>
            </w:r>
            <w:r w:rsidR="0050410C" w:rsidRPr="00216FB1">
              <w:rPr>
                <w:bCs/>
                <w:sz w:val="20"/>
              </w:rPr>
              <w:t xml:space="preserve"> </w:t>
            </w:r>
            <w:r w:rsidR="00216FB1" w:rsidRPr="00216FB1">
              <w:rPr>
                <w:bCs/>
                <w:sz w:val="20"/>
              </w:rPr>
              <w:t xml:space="preserve"> </w:t>
            </w:r>
            <w:r w:rsidRPr="00216FB1">
              <w:rPr>
                <w:bCs/>
                <w:sz w:val="20"/>
              </w:rPr>
              <w:t>(</w:t>
            </w:r>
            <w:r w:rsidR="0050410C" w:rsidRPr="00216FB1">
              <w:rPr>
                <w:bCs/>
                <w:sz w:val="20"/>
              </w:rPr>
              <w:t xml:space="preserve"> </w:t>
            </w:r>
            <w:r w:rsidRPr="00216FB1">
              <w:rPr>
                <w:bCs/>
                <w:sz w:val="20"/>
              </w:rPr>
              <w:t>200м);</w:t>
            </w:r>
          </w:p>
          <w:p w:rsidR="00D03B25" w:rsidRPr="00216FB1" w:rsidRDefault="00216FB1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</w:t>
            </w:r>
            <w:r w:rsidR="0050410C" w:rsidRPr="00216FB1">
              <w:rPr>
                <w:bCs/>
                <w:sz w:val="20"/>
              </w:rPr>
              <w:t xml:space="preserve"> ул. Новая;</w:t>
            </w:r>
          </w:p>
          <w:p w:rsidR="0050410C" w:rsidRPr="00216FB1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пер. </w:t>
            </w:r>
            <w:proofErr w:type="spellStart"/>
            <w:r w:rsidRPr="00216FB1">
              <w:rPr>
                <w:bCs/>
                <w:sz w:val="20"/>
              </w:rPr>
              <w:t>Муринский</w:t>
            </w:r>
            <w:proofErr w:type="spellEnd"/>
            <w:r w:rsidRPr="00216FB1">
              <w:rPr>
                <w:bCs/>
                <w:sz w:val="20"/>
              </w:rPr>
              <w:t>;</w:t>
            </w:r>
          </w:p>
          <w:p w:rsidR="0050410C" w:rsidRPr="00216FB1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Серова;</w:t>
            </w:r>
          </w:p>
          <w:p w:rsidR="0050410C" w:rsidRPr="00216FB1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Герцена.</w:t>
            </w:r>
          </w:p>
          <w:p w:rsidR="0050410C" w:rsidRPr="00216FB1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Общая протяженность  отремонтированных дорог  с гравийным  покрытием в 2021 году составила 4,4 тыс.м.</w:t>
            </w:r>
          </w:p>
          <w:p w:rsidR="00D03B25" w:rsidRPr="00BD51BA" w:rsidRDefault="00D03B25" w:rsidP="0041680F">
            <w:pPr>
              <w:pStyle w:val="a4"/>
              <w:ind w:left="34" w:firstLine="0"/>
              <w:rPr>
                <w:bCs/>
                <w:i/>
                <w:sz w:val="20"/>
                <w:u w:val="single"/>
              </w:rPr>
            </w:pPr>
            <w:r w:rsidRPr="00216FB1">
              <w:rPr>
                <w:bCs/>
                <w:i/>
                <w:sz w:val="20"/>
                <w:u w:val="single"/>
              </w:rPr>
              <w:t xml:space="preserve">  </w:t>
            </w:r>
            <w:r w:rsidR="0050410C" w:rsidRPr="00216FB1">
              <w:rPr>
                <w:bCs/>
                <w:i/>
                <w:sz w:val="20"/>
                <w:u w:val="single"/>
              </w:rPr>
              <w:t xml:space="preserve">В течение летнего периода выполнялись  работы по ямочному </w:t>
            </w:r>
            <w:r w:rsidR="0050410C" w:rsidRPr="00BD51BA">
              <w:rPr>
                <w:bCs/>
                <w:i/>
                <w:sz w:val="20"/>
                <w:u w:val="single"/>
              </w:rPr>
              <w:t>ремонту  основных автодорог с асфальтобетонным покрытием:</w:t>
            </w:r>
          </w:p>
          <w:p w:rsidR="0050410C" w:rsidRP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5E271C">
              <w:rPr>
                <w:bCs/>
                <w:sz w:val="20"/>
              </w:rPr>
              <w:t>- ул. Куй</w:t>
            </w:r>
            <w:r w:rsidR="0050410C" w:rsidRPr="005E271C">
              <w:rPr>
                <w:bCs/>
                <w:sz w:val="20"/>
              </w:rPr>
              <w:t>бышева;</w:t>
            </w:r>
          </w:p>
          <w:p w:rsidR="0050410C" w:rsidRPr="005E271C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5E271C">
              <w:rPr>
                <w:bCs/>
                <w:sz w:val="20"/>
              </w:rPr>
              <w:t xml:space="preserve">- ул. </w:t>
            </w:r>
            <w:proofErr w:type="spellStart"/>
            <w:r w:rsidRPr="005E271C">
              <w:rPr>
                <w:bCs/>
                <w:sz w:val="20"/>
              </w:rPr>
              <w:t>Подаюрова</w:t>
            </w:r>
            <w:proofErr w:type="spellEnd"/>
            <w:r w:rsidRPr="005E271C">
              <w:rPr>
                <w:bCs/>
                <w:sz w:val="20"/>
              </w:rPr>
              <w:t>;</w:t>
            </w:r>
          </w:p>
          <w:p w:rsidR="0050410C" w:rsidRPr="005E271C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5E271C">
              <w:rPr>
                <w:bCs/>
                <w:sz w:val="20"/>
              </w:rPr>
              <w:t>- ул. Октябрьская;</w:t>
            </w:r>
          </w:p>
          <w:p w:rsidR="0050410C" w:rsidRDefault="0050410C" w:rsidP="0041680F">
            <w:pPr>
              <w:pStyle w:val="a4"/>
              <w:ind w:left="34" w:firstLine="0"/>
              <w:rPr>
                <w:bCs/>
                <w:sz w:val="20"/>
              </w:rPr>
            </w:pPr>
            <w:r w:rsidRPr="005E271C">
              <w:rPr>
                <w:bCs/>
                <w:sz w:val="20"/>
              </w:rPr>
              <w:t>- ул. Ангар</w:t>
            </w:r>
            <w:r w:rsidR="005E271C" w:rsidRPr="005E271C">
              <w:rPr>
                <w:bCs/>
                <w:sz w:val="20"/>
              </w:rPr>
              <w:t>ская</w:t>
            </w:r>
            <w:r w:rsidR="005E271C">
              <w:rPr>
                <w:bCs/>
                <w:sz w:val="20"/>
              </w:rPr>
              <w:t xml:space="preserve"> (июль);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Бограда (май-июнь);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Лазо;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Гагарина;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Ленина;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Калинина;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- ул. Садовая;</w:t>
            </w:r>
          </w:p>
          <w:p w:rsidR="005E271C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-Путепровод;</w:t>
            </w:r>
          </w:p>
          <w:p w:rsidR="005E271C" w:rsidRPr="00216FB1" w:rsidRDefault="005E271C" w:rsidP="0041680F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ул. </w:t>
            </w:r>
            <w:proofErr w:type="spellStart"/>
            <w:r>
              <w:rPr>
                <w:bCs/>
                <w:sz w:val="20"/>
              </w:rPr>
              <w:t>Клименко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BD51BA" w:rsidRDefault="00BD51BA" w:rsidP="0050410C">
            <w:pPr>
              <w:pStyle w:val="a4"/>
              <w:ind w:left="34" w:firstLine="0"/>
              <w:rPr>
                <w:bCs/>
                <w:i/>
                <w:sz w:val="20"/>
                <w:u w:val="single"/>
              </w:rPr>
            </w:pPr>
          </w:p>
          <w:p w:rsidR="002A4E65" w:rsidRPr="00BD51BA" w:rsidRDefault="0050410C" w:rsidP="0050410C">
            <w:pPr>
              <w:pStyle w:val="a4"/>
              <w:ind w:left="34" w:firstLine="0"/>
              <w:rPr>
                <w:bCs/>
                <w:i/>
                <w:sz w:val="20"/>
                <w:u w:val="single"/>
              </w:rPr>
            </w:pPr>
            <w:r w:rsidRPr="00BD51BA">
              <w:rPr>
                <w:bCs/>
                <w:i/>
                <w:sz w:val="20"/>
                <w:u w:val="single"/>
              </w:rPr>
              <w:t>В летний период 2021 года  были восстановлены  кюветы на следующих участках:</w:t>
            </w:r>
          </w:p>
          <w:p w:rsidR="0050410C" w:rsidRPr="00216FB1" w:rsidRDefault="0050410C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Осипенко (</w:t>
            </w:r>
            <w:r w:rsidR="002179E4" w:rsidRPr="00216FB1">
              <w:rPr>
                <w:bCs/>
                <w:sz w:val="20"/>
              </w:rPr>
              <w:t>от ул. К.Маркса до ул. Ленина);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ул. </w:t>
            </w:r>
            <w:proofErr w:type="spellStart"/>
            <w:r w:rsidRPr="00216FB1">
              <w:rPr>
                <w:bCs/>
                <w:sz w:val="20"/>
              </w:rPr>
              <w:t>Меринова</w:t>
            </w:r>
            <w:proofErr w:type="spellEnd"/>
            <w:r w:rsidRPr="00216FB1">
              <w:rPr>
                <w:bCs/>
                <w:sz w:val="20"/>
              </w:rPr>
              <w:t xml:space="preserve"> (от ул. Бограда до ул.Октябрьская);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 - ул. </w:t>
            </w:r>
            <w:proofErr w:type="spellStart"/>
            <w:r w:rsidRPr="00216FB1">
              <w:rPr>
                <w:bCs/>
                <w:sz w:val="20"/>
              </w:rPr>
              <w:t>Клименко</w:t>
            </w:r>
            <w:proofErr w:type="spellEnd"/>
            <w:r w:rsidRPr="00216FB1">
              <w:rPr>
                <w:bCs/>
                <w:sz w:val="20"/>
              </w:rPr>
              <w:t xml:space="preserve"> (от ул. Березовского до мостика через р. </w:t>
            </w:r>
            <w:proofErr w:type="spellStart"/>
            <w:r w:rsidRPr="00216FB1">
              <w:rPr>
                <w:bCs/>
                <w:sz w:val="20"/>
              </w:rPr>
              <w:t>Тимон</w:t>
            </w:r>
            <w:proofErr w:type="spellEnd"/>
            <w:r w:rsidRPr="00216FB1">
              <w:rPr>
                <w:bCs/>
                <w:sz w:val="20"/>
              </w:rPr>
              <w:t>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пер Колхозный (от ул. Труда до ул. Баумана);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ул. Жукова (от ул. Бограда </w:t>
            </w:r>
            <w:r w:rsidR="005A58F1">
              <w:rPr>
                <w:bCs/>
                <w:sz w:val="20"/>
              </w:rPr>
              <w:t>до ул. Луна</w:t>
            </w:r>
            <w:r w:rsidRPr="00216FB1">
              <w:rPr>
                <w:bCs/>
                <w:sz w:val="20"/>
              </w:rPr>
              <w:t>чарского);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ул. П.Морозова;</w:t>
            </w:r>
          </w:p>
          <w:p w:rsidR="002179E4" w:rsidRPr="00216FB1" w:rsidRDefault="005A58F1" w:rsidP="0050410C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ул. Луна</w:t>
            </w:r>
            <w:r w:rsidR="002179E4" w:rsidRPr="00216FB1">
              <w:rPr>
                <w:bCs/>
                <w:sz w:val="20"/>
              </w:rPr>
              <w:t>чарского (от ул.Тургенева до ул.Ленина);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ул.Гершевича (от ул. </w:t>
            </w:r>
            <w:proofErr w:type="spellStart"/>
            <w:r w:rsidRPr="00216FB1">
              <w:rPr>
                <w:bCs/>
                <w:sz w:val="20"/>
              </w:rPr>
              <w:t>Мерино</w:t>
            </w:r>
            <w:r w:rsidR="00BE6982">
              <w:rPr>
                <w:bCs/>
                <w:sz w:val="20"/>
              </w:rPr>
              <w:t>ва</w:t>
            </w:r>
            <w:proofErr w:type="spellEnd"/>
            <w:r w:rsidR="00BE6982">
              <w:rPr>
                <w:bCs/>
                <w:sz w:val="20"/>
              </w:rPr>
              <w:t xml:space="preserve">  в сторону ул. Березовского).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</w:p>
          <w:p w:rsidR="002179E4" w:rsidRPr="00BD51BA" w:rsidRDefault="002179E4" w:rsidP="0050410C">
            <w:pPr>
              <w:pStyle w:val="a4"/>
              <w:ind w:left="34" w:firstLine="0"/>
              <w:rPr>
                <w:bCs/>
                <w:i/>
                <w:sz w:val="20"/>
                <w:u w:val="single"/>
              </w:rPr>
            </w:pPr>
            <w:r w:rsidRPr="00BD51BA">
              <w:rPr>
                <w:bCs/>
                <w:i/>
                <w:sz w:val="20"/>
                <w:u w:val="single"/>
              </w:rPr>
              <w:t>Выполнено обустройство  искусственных дорожных неровностей: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по ул.5Армии в районе АТП;</w:t>
            </w:r>
          </w:p>
          <w:p w:rsidR="002179E4" w:rsidRPr="00216FB1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- по ул. Октябрьской  после ул. Смирнова;</w:t>
            </w:r>
          </w:p>
          <w:p w:rsidR="002179E4" w:rsidRDefault="002179E4" w:rsidP="0050410C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 xml:space="preserve">- по ул. Лазо в районе ДК им. </w:t>
            </w:r>
            <w:proofErr w:type="spellStart"/>
            <w:r w:rsidRPr="00216FB1">
              <w:rPr>
                <w:bCs/>
                <w:sz w:val="20"/>
              </w:rPr>
              <w:t>Гринчика</w:t>
            </w:r>
            <w:proofErr w:type="spellEnd"/>
            <w:r w:rsidRPr="00216FB1">
              <w:rPr>
                <w:bCs/>
                <w:sz w:val="20"/>
              </w:rPr>
              <w:t>.</w:t>
            </w:r>
          </w:p>
          <w:p w:rsidR="00546D72" w:rsidRDefault="00546D72" w:rsidP="00546D72">
            <w:pPr>
              <w:pStyle w:val="a4"/>
              <w:ind w:left="34" w:firstLine="0"/>
              <w:rPr>
                <w:bCs/>
                <w:sz w:val="20"/>
              </w:rPr>
            </w:pPr>
          </w:p>
          <w:p w:rsidR="00546D72" w:rsidRPr="00216FB1" w:rsidRDefault="00546D72" w:rsidP="00546D72">
            <w:pPr>
              <w:pStyle w:val="a4"/>
              <w:ind w:left="34" w:firstLine="0"/>
              <w:rPr>
                <w:bCs/>
                <w:sz w:val="20"/>
              </w:rPr>
            </w:pPr>
            <w:r w:rsidRPr="00216FB1">
              <w:rPr>
                <w:bCs/>
                <w:sz w:val="20"/>
              </w:rPr>
              <w:t>Общая протяженность  отремонтированных дорог  с гравийным  покрытием в 2021 году составила 4,4 тыс.м.</w:t>
            </w:r>
          </w:p>
          <w:p w:rsidR="00546D72" w:rsidRDefault="00546D72" w:rsidP="00546D72">
            <w:pPr>
              <w:pStyle w:val="a4"/>
              <w:ind w:left="34" w:firstLine="0"/>
              <w:rPr>
                <w:b/>
                <w:bCs/>
                <w:sz w:val="20"/>
              </w:rPr>
            </w:pPr>
          </w:p>
          <w:p w:rsidR="00546D72" w:rsidRPr="00216FB1" w:rsidRDefault="00546D72" w:rsidP="00546D72">
            <w:pPr>
              <w:pStyle w:val="a4"/>
              <w:ind w:left="34" w:firstLine="0"/>
              <w:rPr>
                <w:b/>
                <w:bCs/>
                <w:sz w:val="20"/>
              </w:rPr>
            </w:pPr>
            <w:r w:rsidRPr="00BE6982">
              <w:rPr>
                <w:b/>
                <w:bCs/>
                <w:sz w:val="20"/>
              </w:rPr>
              <w:t>Объем финансирования – 21,27 млн. руб. (</w:t>
            </w:r>
            <w:proofErr w:type="spellStart"/>
            <w:r w:rsidRPr="00BE6982">
              <w:rPr>
                <w:b/>
                <w:bCs/>
                <w:sz w:val="20"/>
              </w:rPr>
              <w:t>ср-ва</w:t>
            </w:r>
            <w:proofErr w:type="spellEnd"/>
            <w:r w:rsidRPr="00BE6982">
              <w:rPr>
                <w:b/>
                <w:bCs/>
                <w:sz w:val="20"/>
              </w:rPr>
              <w:t xml:space="preserve"> мест. </w:t>
            </w:r>
            <w:proofErr w:type="spellStart"/>
            <w:r w:rsidRPr="00BE6982">
              <w:rPr>
                <w:b/>
                <w:bCs/>
                <w:sz w:val="20"/>
              </w:rPr>
              <w:t>б-та</w:t>
            </w:r>
            <w:proofErr w:type="spellEnd"/>
            <w:r w:rsidRPr="00BE6982">
              <w:rPr>
                <w:b/>
                <w:bCs/>
                <w:sz w:val="20"/>
              </w:rPr>
              <w:t>).</w:t>
            </w:r>
          </w:p>
          <w:p w:rsidR="00546D72" w:rsidRPr="0050410C" w:rsidRDefault="00546D72" w:rsidP="0050410C">
            <w:pPr>
              <w:pStyle w:val="a4"/>
              <w:ind w:left="34" w:firstLine="0"/>
              <w:rPr>
                <w:bCs/>
                <w:sz w:val="20"/>
              </w:rPr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8,2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B50F6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  <w:rPr>
                <w:b/>
              </w:rPr>
            </w:pPr>
            <w:r w:rsidRPr="00E26157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33,4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3704EC" w:rsidRDefault="00D17400" w:rsidP="00724099">
            <w:pPr>
              <w:jc w:val="center"/>
              <w:rPr>
                <w:sz w:val="18"/>
                <w:szCs w:val="18"/>
              </w:rPr>
            </w:pPr>
            <w:r w:rsidRPr="003704EC">
              <w:rPr>
                <w:sz w:val="18"/>
                <w:szCs w:val="18"/>
              </w:rPr>
              <w:lastRenderedPageBreak/>
              <w:t>2.4.2</w:t>
            </w:r>
          </w:p>
        </w:tc>
        <w:tc>
          <w:tcPr>
            <w:tcW w:w="1993" w:type="dxa"/>
            <w:vMerge w:val="restart"/>
          </w:tcPr>
          <w:p w:rsidR="00D17400" w:rsidRPr="003704EC" w:rsidRDefault="00D17400" w:rsidP="00724099">
            <w:pPr>
              <w:ind w:firstLine="34"/>
            </w:pPr>
            <w:r w:rsidRPr="003704EC">
              <w:t xml:space="preserve">Капитальный ремонт автомобильных дорог: </w:t>
            </w:r>
          </w:p>
          <w:p w:rsidR="00D17400" w:rsidRPr="003704EC" w:rsidRDefault="00D17400" w:rsidP="00724099">
            <w:pPr>
              <w:ind w:firstLine="34"/>
            </w:pPr>
          </w:p>
          <w:p w:rsidR="00D17400" w:rsidRPr="003704EC" w:rsidRDefault="00D17400" w:rsidP="00724099"/>
        </w:tc>
        <w:tc>
          <w:tcPr>
            <w:tcW w:w="1984" w:type="dxa"/>
            <w:vMerge w:val="restart"/>
          </w:tcPr>
          <w:p w:rsidR="00D17400" w:rsidRPr="003A0F90" w:rsidRDefault="00D17400" w:rsidP="00724099">
            <w:r w:rsidRPr="003A0F90">
              <w:lastRenderedPageBreak/>
              <w:t xml:space="preserve">Государственная программа Иркутской области  «Развитие дорожного </w:t>
            </w:r>
            <w:r w:rsidRPr="003A0F90">
              <w:lastRenderedPageBreak/>
              <w:t>хозяйства»</w:t>
            </w:r>
          </w:p>
          <w:p w:rsidR="00D17400" w:rsidRDefault="00D17400" w:rsidP="00724099">
            <w:pPr>
              <w:ind w:firstLine="34"/>
              <w:rPr>
                <w:highlight w:val="yellow"/>
              </w:rPr>
            </w:pPr>
            <w:r w:rsidRPr="003A0F90">
              <w:t>на 2014-2020гг.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0E49C9" w:rsidRDefault="00D17400" w:rsidP="00724099">
            <w:r w:rsidRPr="000E49C9"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2019-2024гг.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0E49C9" w:rsidRDefault="00D17400" w:rsidP="00724099">
            <w:pPr>
              <w:ind w:firstLine="34"/>
            </w:pPr>
            <w:r w:rsidRPr="000E49C9">
              <w:t>Муниципальная программа ЗГМО «Развитие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2016-2021гг.</w:t>
            </w:r>
          </w:p>
          <w:p w:rsidR="00D17400" w:rsidRPr="000E49C9" w:rsidRDefault="00D17400" w:rsidP="00724099">
            <w:pPr>
              <w:ind w:firstLine="34"/>
            </w:pPr>
          </w:p>
          <w:p w:rsidR="00D17400" w:rsidRPr="000E49C9" w:rsidRDefault="00D17400" w:rsidP="00724099">
            <w:pPr>
              <w:ind w:firstLine="34"/>
            </w:pPr>
            <w:r w:rsidRPr="000E49C9">
              <w:t>Муниципальная программа ЗГМО «Развитие дорожного хозяйства»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  <w:r w:rsidRPr="000E49C9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  <w:rPr>
                <w:b/>
              </w:rPr>
            </w:pPr>
            <w:r w:rsidRPr="00C278C2">
              <w:rPr>
                <w:b/>
              </w:rPr>
              <w:t>832,</w:t>
            </w:r>
            <w:r>
              <w:rPr>
                <w:b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C278C2">
              <w:rPr>
                <w:b/>
              </w:rPr>
              <w:t>778,8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C278C2">
              <w:rPr>
                <w:b/>
              </w:rPr>
              <w:t>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429B" w:rsidRDefault="00D17400" w:rsidP="00724099">
            <w:pPr>
              <w:jc w:val="center"/>
              <w:rPr>
                <w:b/>
              </w:rPr>
            </w:pPr>
            <w:r w:rsidRPr="0088429B">
              <w:rPr>
                <w:b/>
              </w:rPr>
              <w:t>19,0км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88429B" w:rsidRDefault="00D17400" w:rsidP="00724099">
            <w:pPr>
              <w:jc w:val="center"/>
            </w:pPr>
            <w:r w:rsidRPr="0088429B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97FD5" w:rsidRPr="009C64D2" w:rsidRDefault="00103943" w:rsidP="00597FD5">
            <w:pPr>
              <w:jc w:val="center"/>
              <w:rPr>
                <w:b/>
                <w:u w:val="single"/>
              </w:rPr>
            </w:pPr>
            <w:r w:rsidRPr="00A22CEA">
              <w:rPr>
                <w:b/>
              </w:rPr>
              <w:t xml:space="preserve"> </w:t>
            </w:r>
            <w:r w:rsidR="00597FD5" w:rsidRPr="009C64D2">
              <w:rPr>
                <w:b/>
                <w:u w:val="single"/>
              </w:rPr>
              <w:t>2021год</w:t>
            </w:r>
          </w:p>
          <w:p w:rsidR="00597FD5" w:rsidRPr="009C64D2" w:rsidRDefault="00597FD5" w:rsidP="00597FD5">
            <w:pPr>
              <w:jc w:val="both"/>
            </w:pPr>
            <w:r w:rsidRPr="009C64D2">
              <w:t xml:space="preserve">Выполнен капитальный ремонт автомобильной дороги  по ул. Бограда на участке от ул. </w:t>
            </w:r>
            <w:proofErr w:type="spellStart"/>
            <w:r w:rsidRPr="009C64D2">
              <w:t>Меринова</w:t>
            </w:r>
            <w:proofErr w:type="spellEnd"/>
            <w:r w:rsidRPr="009C64D2">
              <w:t xml:space="preserve"> </w:t>
            </w:r>
            <w:r>
              <w:t xml:space="preserve">до моста  через р. </w:t>
            </w:r>
            <w:proofErr w:type="spellStart"/>
            <w:r>
              <w:lastRenderedPageBreak/>
              <w:t>Галантуйка</w:t>
            </w:r>
            <w:proofErr w:type="spellEnd"/>
            <w:r>
              <w:t xml:space="preserve"> (2060</w:t>
            </w:r>
            <w:r w:rsidRPr="009C64D2">
              <w:t>м).</w:t>
            </w:r>
          </w:p>
          <w:p w:rsidR="00597FD5" w:rsidRDefault="00597FD5" w:rsidP="00597FD5">
            <w:pPr>
              <w:jc w:val="both"/>
              <w:rPr>
                <w:b/>
                <w:highlight w:val="yellow"/>
              </w:rPr>
            </w:pPr>
          </w:p>
          <w:p w:rsidR="00597FD5" w:rsidRDefault="00597FD5" w:rsidP="00597FD5">
            <w:pPr>
              <w:jc w:val="both"/>
            </w:pPr>
            <w:r w:rsidRPr="009C64D2">
              <w:t xml:space="preserve">Выполнен капитальный ремонт  автомобильной дороги  по ул. Ангарская на участке от ул. </w:t>
            </w:r>
            <w:proofErr w:type="spellStart"/>
            <w:r w:rsidRPr="009C64D2">
              <w:t>Краснопартизанская</w:t>
            </w:r>
            <w:proofErr w:type="spellEnd"/>
            <w:r w:rsidRPr="009C64D2">
              <w:t xml:space="preserve"> до ул. Лазо.(380 м).</w:t>
            </w:r>
          </w:p>
          <w:p w:rsidR="00597FD5" w:rsidRDefault="00597FD5" w:rsidP="00597FD5">
            <w:pPr>
              <w:jc w:val="both"/>
            </w:pPr>
            <w:r>
              <w:t xml:space="preserve"> </w:t>
            </w:r>
          </w:p>
          <w:p w:rsidR="00597FD5" w:rsidRDefault="00597FD5" w:rsidP="00597FD5">
            <w:pPr>
              <w:jc w:val="both"/>
              <w:rPr>
                <w:b/>
              </w:rPr>
            </w:pPr>
            <w:r w:rsidRPr="00A22CEA">
              <w:rPr>
                <w:b/>
              </w:rPr>
              <w:t>Объем</w:t>
            </w:r>
            <w:r>
              <w:rPr>
                <w:b/>
              </w:rPr>
              <w:t xml:space="preserve">  освоения средств   составил 109,55</w:t>
            </w:r>
            <w:r w:rsidRPr="00A22CEA">
              <w:rPr>
                <w:b/>
              </w:rPr>
              <w:t xml:space="preserve"> млн. руб. (в т.ч. обл.</w:t>
            </w:r>
            <w:r>
              <w:rPr>
                <w:b/>
              </w:rPr>
              <w:t xml:space="preserve"> б- т – 95,98</w:t>
            </w:r>
            <w:r w:rsidRPr="00A22CEA">
              <w:rPr>
                <w:b/>
              </w:rPr>
              <w:t xml:space="preserve"> млн. руб., мест.</w:t>
            </w:r>
            <w:r>
              <w:rPr>
                <w:b/>
              </w:rPr>
              <w:t xml:space="preserve"> </w:t>
            </w:r>
            <w:proofErr w:type="spellStart"/>
            <w:r w:rsidRPr="00A22CEA">
              <w:rPr>
                <w:b/>
              </w:rPr>
              <w:t>б-т</w:t>
            </w:r>
            <w:proofErr w:type="spellEnd"/>
            <w:r w:rsidRPr="00A22CEA">
              <w:rPr>
                <w:b/>
              </w:rPr>
              <w:t xml:space="preserve"> –</w:t>
            </w:r>
            <w:r>
              <w:rPr>
                <w:b/>
              </w:rPr>
              <w:t>13,57</w:t>
            </w:r>
            <w:r w:rsidRPr="00A22CEA">
              <w:rPr>
                <w:b/>
              </w:rPr>
              <w:t xml:space="preserve"> млн. </w:t>
            </w:r>
            <w:proofErr w:type="spellStart"/>
            <w:r w:rsidRPr="00A22CEA">
              <w:rPr>
                <w:b/>
              </w:rPr>
              <w:t>руб</w:t>
            </w:r>
            <w:proofErr w:type="spellEnd"/>
            <w:r w:rsidRPr="00A22CEA">
              <w:rPr>
                <w:b/>
              </w:rPr>
              <w:t xml:space="preserve">).        </w:t>
            </w:r>
          </w:p>
          <w:p w:rsidR="00D17400" w:rsidRDefault="00D17400" w:rsidP="00103943">
            <w:pPr>
              <w:jc w:val="both"/>
              <w:rPr>
                <w:b/>
              </w:rPr>
            </w:pPr>
          </w:p>
          <w:p w:rsidR="002A4E65" w:rsidRDefault="002A4E65" w:rsidP="00103943">
            <w:pPr>
              <w:jc w:val="both"/>
              <w:rPr>
                <w:b/>
              </w:rPr>
            </w:pPr>
          </w:p>
          <w:p w:rsidR="009C64D2" w:rsidRPr="009C64D2" w:rsidRDefault="009C64D2" w:rsidP="00597FD5">
            <w:pPr>
              <w:jc w:val="both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3704EC" w:rsidRDefault="00D17400" w:rsidP="00724099">
            <w:pPr>
              <w:jc w:val="center"/>
            </w:pPr>
            <w:r w:rsidRPr="003704EC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43,1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40,1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94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3704EC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28,6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26,6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1,7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3704EC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41,0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85,0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78,2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2,5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2,4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A0AC5" w:rsidRDefault="00D17400" w:rsidP="00724099">
            <w:pPr>
              <w:jc w:val="center"/>
            </w:pPr>
            <w:r w:rsidRPr="0087418F">
              <w:t>11,6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F24098" w:rsidRDefault="00D17400" w:rsidP="00724099">
            <w:pPr>
              <w:rPr>
                <w:sz w:val="18"/>
                <w:szCs w:val="18"/>
              </w:rPr>
            </w:pPr>
            <w:r w:rsidRPr="00F24098">
              <w:rPr>
                <w:sz w:val="18"/>
                <w:szCs w:val="18"/>
              </w:rPr>
              <w:t>2.4.3</w:t>
            </w:r>
          </w:p>
        </w:tc>
        <w:tc>
          <w:tcPr>
            <w:tcW w:w="1993" w:type="dxa"/>
            <w:vMerge w:val="restart"/>
          </w:tcPr>
          <w:p w:rsidR="00D17400" w:rsidRPr="00F24098" w:rsidRDefault="00D17400" w:rsidP="00724099">
            <w:r w:rsidRPr="00F24098">
              <w:t>Капитальный ремонт путепровода (4 категории)</w:t>
            </w:r>
          </w:p>
          <w:p w:rsidR="00D17400" w:rsidRPr="00F24098" w:rsidRDefault="00D17400" w:rsidP="00724099"/>
          <w:p w:rsidR="00D17400" w:rsidRPr="00F24098" w:rsidRDefault="00D17400" w:rsidP="00724099"/>
        </w:tc>
        <w:tc>
          <w:tcPr>
            <w:tcW w:w="1984" w:type="dxa"/>
            <w:vMerge w:val="restart"/>
          </w:tcPr>
          <w:p w:rsidR="00D17400" w:rsidRPr="000E49C9" w:rsidRDefault="00D17400" w:rsidP="00724099">
            <w:r w:rsidRPr="000E49C9"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2019-2024гг.</w:t>
            </w:r>
          </w:p>
          <w:p w:rsidR="00D17400" w:rsidRPr="007224E4" w:rsidRDefault="00D17400" w:rsidP="00724099">
            <w:pPr>
              <w:rPr>
                <w:highlight w:val="yellow"/>
              </w:rPr>
            </w:pPr>
          </w:p>
          <w:p w:rsidR="00D17400" w:rsidRPr="00307CF0" w:rsidRDefault="00D17400" w:rsidP="00724099">
            <w:r w:rsidRPr="00307CF0">
              <w:t>Муниципальная программа ЗГМО «Развитие дорожного хозяйства</w:t>
            </w:r>
          </w:p>
          <w:p w:rsidR="00D17400" w:rsidRPr="007224E4" w:rsidRDefault="00D17400" w:rsidP="00724099">
            <w:pPr>
              <w:rPr>
                <w:highlight w:val="yellow"/>
              </w:rPr>
            </w:pPr>
            <w:r w:rsidRPr="00307CF0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1065,0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966,0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F24098">
              <w:t>1 км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287108">
              <w:t>-</w:t>
            </w:r>
          </w:p>
        </w:tc>
        <w:tc>
          <w:tcPr>
            <w:tcW w:w="3117" w:type="dxa"/>
            <w:vMerge w:val="restart"/>
          </w:tcPr>
          <w:p w:rsidR="002A4E65" w:rsidRDefault="002A4E65" w:rsidP="002A4E65">
            <w:pPr>
              <w:jc w:val="center"/>
              <w:rPr>
                <w:b/>
                <w:u w:val="single"/>
              </w:rPr>
            </w:pPr>
            <w:r w:rsidRPr="00CA523A">
              <w:rPr>
                <w:b/>
                <w:u w:val="single"/>
              </w:rPr>
              <w:t>2021год</w:t>
            </w:r>
          </w:p>
          <w:p w:rsidR="002A4E65" w:rsidRPr="00CA523A" w:rsidRDefault="00CA523A" w:rsidP="00724099">
            <w:pPr>
              <w:jc w:val="center"/>
            </w:pPr>
            <w:r w:rsidRPr="00CA523A">
              <w:t>-</w:t>
            </w:r>
          </w:p>
          <w:p w:rsidR="00CA523A" w:rsidRPr="007224E4" w:rsidRDefault="00CA523A" w:rsidP="00724099">
            <w:pPr>
              <w:jc w:val="center"/>
              <w:rPr>
                <w:highlight w:val="yellow"/>
              </w:rPr>
            </w:pPr>
            <w:r w:rsidRPr="00CA523A">
              <w:t xml:space="preserve"> Не выполнено в связи с отсутствием финансирования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  <w:rPr>
                <w:b/>
              </w:rPr>
            </w:pPr>
            <w:r w:rsidRPr="00F2409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287108" w:rsidRDefault="00D17400" w:rsidP="00724099">
            <w:pPr>
              <w:rPr>
                <w:sz w:val="18"/>
                <w:szCs w:val="18"/>
              </w:rPr>
            </w:pPr>
            <w:r w:rsidRPr="00287108">
              <w:rPr>
                <w:sz w:val="18"/>
                <w:szCs w:val="18"/>
              </w:rPr>
              <w:t>2.4.4</w:t>
            </w:r>
          </w:p>
        </w:tc>
        <w:tc>
          <w:tcPr>
            <w:tcW w:w="1993" w:type="dxa"/>
            <w:vMerge w:val="restart"/>
          </w:tcPr>
          <w:p w:rsidR="00D17400" w:rsidRPr="00287108" w:rsidRDefault="00D17400" w:rsidP="00724099">
            <w:r w:rsidRPr="00287108">
              <w:t>Строительство дороги к жилому поселку «Молодежный»</w:t>
            </w:r>
          </w:p>
          <w:p w:rsidR="00D17400" w:rsidRPr="00287108" w:rsidRDefault="00D17400" w:rsidP="00724099"/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2D31" w:rsidRDefault="00D17400" w:rsidP="00724099">
            <w:pPr>
              <w:jc w:val="center"/>
            </w:pPr>
            <w:r w:rsidRPr="00192D31"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287108">
              <w:t>-</w:t>
            </w:r>
          </w:p>
        </w:tc>
        <w:tc>
          <w:tcPr>
            <w:tcW w:w="3117" w:type="dxa"/>
            <w:vMerge w:val="restart"/>
          </w:tcPr>
          <w:p w:rsidR="00D17400" w:rsidRPr="007224E4" w:rsidRDefault="00CA523A" w:rsidP="00724099">
            <w:pPr>
              <w:jc w:val="center"/>
              <w:rPr>
                <w:highlight w:val="yellow"/>
              </w:rPr>
            </w:pPr>
            <w:r w:rsidRPr="00CA523A">
              <w:t>-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</w:pPr>
            <w:r w:rsidRPr="0028710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287108">
              <w:rPr>
                <w:sz w:val="18"/>
                <w:szCs w:val="18"/>
              </w:rPr>
              <w:lastRenderedPageBreak/>
              <w:t>2.4.</w:t>
            </w:r>
            <w:r w:rsidRPr="00287108">
              <w:rPr>
                <w:sz w:val="16"/>
                <w:szCs w:val="16"/>
              </w:rPr>
              <w:t>5</w:t>
            </w:r>
          </w:p>
        </w:tc>
        <w:tc>
          <w:tcPr>
            <w:tcW w:w="1993" w:type="dxa"/>
            <w:vMerge w:val="restart"/>
          </w:tcPr>
          <w:p w:rsidR="00D17400" w:rsidRPr="00287108" w:rsidRDefault="00D17400" w:rsidP="00724099">
            <w:pPr>
              <w:rPr>
                <w:highlight w:val="yellow"/>
              </w:rPr>
            </w:pPr>
            <w:r w:rsidRPr="00287108">
              <w:t xml:space="preserve">Реконструкция  моста  ул. Садовая </w:t>
            </w: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192D31" w:rsidRDefault="00D17400" w:rsidP="00724099">
            <w:pPr>
              <w:jc w:val="center"/>
            </w:pPr>
            <w:r w:rsidRPr="00192D31"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 w:val="restart"/>
          </w:tcPr>
          <w:p w:rsidR="002A4E65" w:rsidRPr="005B5B7D" w:rsidRDefault="00CA523A" w:rsidP="00CA523A">
            <w:pPr>
              <w:jc w:val="center"/>
            </w:pPr>
            <w:r>
              <w:t>-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287108" w:rsidRDefault="00D17400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D17400" w:rsidRPr="00287108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</w:pPr>
            <w:r w:rsidRPr="0028710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5B5B7D" w:rsidRDefault="00D17400" w:rsidP="00724099">
            <w:pPr>
              <w:jc w:val="center"/>
              <w:rPr>
                <w:sz w:val="18"/>
                <w:szCs w:val="18"/>
              </w:rPr>
            </w:pPr>
            <w:r w:rsidRPr="005B5B7D">
              <w:rPr>
                <w:sz w:val="18"/>
                <w:szCs w:val="18"/>
              </w:rPr>
              <w:t>2.4.6.</w:t>
            </w:r>
          </w:p>
        </w:tc>
        <w:tc>
          <w:tcPr>
            <w:tcW w:w="1993" w:type="dxa"/>
            <w:vMerge w:val="restart"/>
          </w:tcPr>
          <w:p w:rsidR="00D17400" w:rsidRPr="005B5B7D" w:rsidRDefault="00D17400" w:rsidP="00724099">
            <w:pPr>
              <w:ind w:firstLine="34"/>
            </w:pPr>
            <w:r w:rsidRPr="005B5B7D">
              <w:t>Ремонт уличного освещения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pPr>
              <w:ind w:firstLine="34"/>
            </w:pPr>
            <w:r w:rsidRPr="005B5B7D">
              <w:t>Муниципальная программа ЗГМО «Развитие дорожного хозяйства» на 2016-2021гг</w:t>
            </w:r>
          </w:p>
          <w:p w:rsidR="00D17400" w:rsidRDefault="00D17400" w:rsidP="00724099">
            <w:pPr>
              <w:ind w:firstLine="34"/>
            </w:pPr>
          </w:p>
          <w:p w:rsidR="00D17400" w:rsidRPr="005B5B7D" w:rsidRDefault="00D17400" w:rsidP="00724099">
            <w:pPr>
              <w:ind w:firstLine="34"/>
            </w:pPr>
            <w:r w:rsidRPr="005B5B7D">
              <w:t xml:space="preserve">Муниципальная программа ЗГМО «Развитие дорожного хозяйства» </w:t>
            </w:r>
            <w:r>
              <w:t>на 2020-2024</w:t>
            </w:r>
            <w:r w:rsidRPr="005B5B7D">
              <w:t>гг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  <w:rPr>
                <w:b/>
              </w:rPr>
            </w:pPr>
            <w:r w:rsidRPr="005B5B7D">
              <w:rPr>
                <w:b/>
              </w:rPr>
              <w:t>50,0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1,5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  <w:rPr>
                <w:b/>
              </w:rPr>
            </w:pPr>
            <w:r w:rsidRPr="005B5B7D">
              <w:rPr>
                <w:b/>
              </w:rPr>
              <w:t>48,5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D17400" w:rsidRPr="005B5B7D" w:rsidRDefault="00D17400" w:rsidP="00724099">
            <w:pPr>
              <w:jc w:val="center"/>
            </w:pPr>
            <w:r w:rsidRPr="005B5B7D">
              <w:t>-</w:t>
            </w:r>
          </w:p>
        </w:tc>
        <w:tc>
          <w:tcPr>
            <w:tcW w:w="3117" w:type="dxa"/>
            <w:vMerge w:val="restart"/>
          </w:tcPr>
          <w:p w:rsidR="00606BCF" w:rsidRDefault="00606BCF" w:rsidP="00606BCF">
            <w:pPr>
              <w:jc w:val="center"/>
              <w:rPr>
                <w:b/>
                <w:u w:val="single"/>
              </w:rPr>
            </w:pPr>
            <w:r w:rsidRPr="00CA523A">
              <w:rPr>
                <w:b/>
                <w:u w:val="single"/>
              </w:rPr>
              <w:t>2021год</w:t>
            </w:r>
          </w:p>
          <w:p w:rsidR="00606BCF" w:rsidRDefault="00606BCF" w:rsidP="00606BCF">
            <w:pPr>
              <w:jc w:val="both"/>
            </w:pPr>
            <w:r>
              <w:t>Произведена замена светильников на современные светодиодные:</w:t>
            </w:r>
          </w:p>
          <w:p w:rsidR="00606BCF" w:rsidRDefault="00606BCF" w:rsidP="00606BCF">
            <w:pPr>
              <w:jc w:val="both"/>
            </w:pPr>
            <w:r>
              <w:t xml:space="preserve">- по ул. Калинина  на участке от пер. Больничный до пер. </w:t>
            </w:r>
            <w:proofErr w:type="spellStart"/>
            <w:r>
              <w:t>Муринский</w:t>
            </w:r>
            <w:proofErr w:type="spellEnd"/>
            <w:r>
              <w:t xml:space="preserve">  (38 </w:t>
            </w:r>
            <w:proofErr w:type="spellStart"/>
            <w:r>
              <w:t>шт</w:t>
            </w:r>
            <w:proofErr w:type="spellEnd"/>
            <w:r>
              <w:t>);</w:t>
            </w:r>
          </w:p>
          <w:p w:rsidR="00606BCF" w:rsidRDefault="00606BCF" w:rsidP="00606BCF">
            <w:pPr>
              <w:jc w:val="both"/>
            </w:pPr>
            <w:r>
              <w:t xml:space="preserve">- ул. Московский тракт  (26 </w:t>
            </w:r>
            <w:proofErr w:type="spellStart"/>
            <w:r>
              <w:t>шт</w:t>
            </w:r>
            <w:proofErr w:type="spellEnd"/>
            <w:r>
              <w:t>);</w:t>
            </w:r>
          </w:p>
          <w:p w:rsidR="00606BCF" w:rsidRDefault="00606BCF" w:rsidP="00606BCF">
            <w:pPr>
              <w:jc w:val="both"/>
            </w:pPr>
            <w:r>
              <w:t xml:space="preserve">- ул. Ленина(48 </w:t>
            </w:r>
            <w:proofErr w:type="spellStart"/>
            <w:r>
              <w:t>шт</w:t>
            </w:r>
            <w:proofErr w:type="spellEnd"/>
            <w:r>
              <w:t>);</w:t>
            </w:r>
          </w:p>
          <w:p w:rsidR="00606BCF" w:rsidRDefault="00606BCF" w:rsidP="00606BCF">
            <w:pPr>
              <w:jc w:val="both"/>
            </w:pPr>
            <w:r>
              <w:t xml:space="preserve">- </w:t>
            </w:r>
            <w:proofErr w:type="spellStart"/>
            <w:r>
              <w:t>мкр</w:t>
            </w:r>
            <w:proofErr w:type="spellEnd"/>
            <w:r>
              <w:t xml:space="preserve">. Ангарский площадь у ДК «Горизонт» (12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606BCF" w:rsidRDefault="00606BCF" w:rsidP="00606BCF">
            <w:pPr>
              <w:jc w:val="both"/>
            </w:pPr>
          </w:p>
          <w:p w:rsidR="00606BCF" w:rsidRDefault="00606BCF" w:rsidP="00606BCF">
            <w:pPr>
              <w:jc w:val="both"/>
            </w:pPr>
            <w:r>
              <w:t xml:space="preserve">Обустроена  линия уличного освещения  с современными  светильниками  в количестве 7 </w:t>
            </w:r>
            <w:proofErr w:type="spellStart"/>
            <w:r>
              <w:t>шт</w:t>
            </w:r>
            <w:proofErr w:type="spellEnd"/>
            <w:r>
              <w:t xml:space="preserve"> по ул. М.Горького.</w:t>
            </w:r>
          </w:p>
          <w:p w:rsidR="00606BCF" w:rsidRDefault="00606BCF" w:rsidP="00606BCF">
            <w:pPr>
              <w:jc w:val="both"/>
            </w:pPr>
          </w:p>
          <w:p w:rsidR="00606BCF" w:rsidRDefault="00606BCF" w:rsidP="00606BCF">
            <w:pPr>
              <w:jc w:val="both"/>
            </w:pPr>
            <w:r>
              <w:t xml:space="preserve">По ул. Новая установлено 5 </w:t>
            </w:r>
            <w:proofErr w:type="spellStart"/>
            <w:r>
              <w:t>безучетных</w:t>
            </w:r>
            <w:proofErr w:type="spellEnd"/>
            <w:r>
              <w:t xml:space="preserve"> светильников (участок от ул. Романца до пер. Узкий).</w:t>
            </w:r>
          </w:p>
          <w:p w:rsidR="00606BCF" w:rsidRDefault="00606BCF" w:rsidP="00606BCF">
            <w:pPr>
              <w:jc w:val="both"/>
            </w:pPr>
            <w:r>
              <w:t>Всего за год  обустроено 200 метров  новых линий освещения, установлено 7 новых светильников, 124 заменены на новые светодиодные.</w:t>
            </w:r>
          </w:p>
          <w:p w:rsidR="00606BCF" w:rsidRDefault="00606BCF" w:rsidP="00606BCF">
            <w:pPr>
              <w:jc w:val="both"/>
              <w:rPr>
                <w:b/>
              </w:rPr>
            </w:pPr>
          </w:p>
          <w:p w:rsidR="00362399" w:rsidRPr="00682D7C" w:rsidRDefault="00606BCF" w:rsidP="00CA523A">
            <w:pPr>
              <w:jc w:val="both"/>
              <w:rPr>
                <w:b/>
                <w:u w:val="single"/>
              </w:rPr>
            </w:pPr>
            <w:r w:rsidRPr="00FD5A42">
              <w:rPr>
                <w:b/>
              </w:rPr>
              <w:t>Обща</w:t>
            </w:r>
            <w:r>
              <w:rPr>
                <w:b/>
              </w:rPr>
              <w:t>я стоимость работ составила  5,79 млн. рублей (обл.бюджет – 1,18</w:t>
            </w:r>
            <w:r w:rsidRPr="00FD5A42">
              <w:rPr>
                <w:b/>
              </w:rPr>
              <w:t xml:space="preserve"> млн.рублей, </w:t>
            </w:r>
            <w:proofErr w:type="spellStart"/>
            <w:r w:rsidRPr="00FD5A42">
              <w:rPr>
                <w:b/>
              </w:rPr>
              <w:t>мест.б-т</w:t>
            </w:r>
            <w:proofErr w:type="spellEnd"/>
            <w:r>
              <w:rPr>
                <w:b/>
              </w:rPr>
              <w:t xml:space="preserve"> – 4,61 млн. рублей).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8,0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5B5B7D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17,5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95"/>
        </w:trPr>
        <w:tc>
          <w:tcPr>
            <w:tcW w:w="15699" w:type="dxa"/>
            <w:gridSpan w:val="23"/>
          </w:tcPr>
          <w:p w:rsidR="00D17400" w:rsidRPr="00BE6042" w:rsidRDefault="00D17400" w:rsidP="00724099">
            <w:pPr>
              <w:jc w:val="center"/>
            </w:pPr>
            <w:r w:rsidRPr="006F38E3">
              <w:rPr>
                <w:b/>
              </w:rPr>
              <w:t xml:space="preserve">Тактическая  цель </w:t>
            </w:r>
            <w:r>
              <w:rPr>
                <w:b/>
              </w:rPr>
              <w:t>2.5</w:t>
            </w:r>
            <w:r w:rsidRPr="006F38E3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16B51">
              <w:rPr>
                <w:b/>
                <w:i/>
              </w:rPr>
              <w:t>Повышение уровня доступности и  качества транспортных услуг</w:t>
            </w: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 w:val="restart"/>
          </w:tcPr>
          <w:p w:rsidR="00D17400" w:rsidRPr="00CC581A" w:rsidRDefault="00D17400" w:rsidP="00724099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2.5.1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Реконструкция станции Зима </w:t>
            </w:r>
            <w:proofErr w:type="spellStart"/>
            <w:r>
              <w:t>Восточно-</w:t>
            </w:r>
            <w:r>
              <w:lastRenderedPageBreak/>
              <w:t>Сибирской</w:t>
            </w:r>
            <w:proofErr w:type="spellEnd"/>
            <w:r>
              <w:t xml:space="preserve">  железной дороги</w:t>
            </w:r>
          </w:p>
          <w:p w:rsidR="00D17400" w:rsidRPr="00FB0246" w:rsidRDefault="00D17400" w:rsidP="00724099"/>
        </w:tc>
        <w:tc>
          <w:tcPr>
            <w:tcW w:w="1984" w:type="dxa"/>
            <w:vMerge w:val="restart"/>
          </w:tcPr>
          <w:p w:rsidR="00D17400" w:rsidRPr="00FB0246" w:rsidRDefault="00D17400" w:rsidP="00724099">
            <w:pPr>
              <w:jc w:val="center"/>
            </w:pPr>
            <w:r>
              <w:lastRenderedPageBreak/>
              <w:t>Инвестиционная программа ОАО «РЖД»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6EFC" w:rsidRDefault="00D17400" w:rsidP="00724099">
            <w:pPr>
              <w:jc w:val="center"/>
              <w:rPr>
                <w:b/>
              </w:rPr>
            </w:pPr>
            <w:r w:rsidRPr="00E86EFC">
              <w:rPr>
                <w:b/>
              </w:rPr>
              <w:t>14</w:t>
            </w:r>
            <w:r>
              <w:rPr>
                <w:b/>
              </w:rPr>
              <w:t>74,6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6EF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1474,6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Увеличение пропуск</w:t>
            </w:r>
            <w:r>
              <w:lastRenderedPageBreak/>
              <w:t>ной способности и перерабатывающей  способности станции в условиях  растущих размеров перевозок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4334C" w:rsidRPr="00927879" w:rsidRDefault="0014334C" w:rsidP="0014334C">
            <w:pPr>
              <w:jc w:val="both"/>
            </w:pPr>
            <w:r w:rsidRPr="00927879">
              <w:t>В соответствии с данными ВСЖД Филиал ОАО «РЖД»</w:t>
            </w:r>
            <w:r w:rsidR="00FF0A0B">
              <w:t xml:space="preserve"> фактический </w:t>
            </w:r>
          </w:p>
          <w:p w:rsidR="0014334C" w:rsidRPr="00927879" w:rsidRDefault="0014334C" w:rsidP="0014334C">
            <w:pPr>
              <w:jc w:val="both"/>
            </w:pPr>
            <w:r>
              <w:lastRenderedPageBreak/>
              <w:t xml:space="preserve">объем инвестиций </w:t>
            </w:r>
            <w:r w:rsidR="00FF0A0B">
              <w:t xml:space="preserve">на реализацию инвестиционного проекта «Развитие  станции  Зима </w:t>
            </w:r>
            <w:proofErr w:type="spellStart"/>
            <w:r w:rsidR="00FF0A0B">
              <w:t>Восточно-Сибюирской</w:t>
            </w:r>
            <w:proofErr w:type="spellEnd"/>
            <w:r w:rsidR="00FF0A0B">
              <w:t xml:space="preserve"> железной дороги» составляет</w:t>
            </w:r>
          </w:p>
          <w:p w:rsidR="002A4E65" w:rsidRDefault="002A4E65" w:rsidP="002A4E65">
            <w:pPr>
              <w:jc w:val="center"/>
              <w:rPr>
                <w:b/>
                <w:u w:val="single"/>
              </w:rPr>
            </w:pPr>
            <w:r w:rsidRPr="00920E4C">
              <w:rPr>
                <w:b/>
                <w:u w:val="single"/>
              </w:rPr>
              <w:t>2021год</w:t>
            </w:r>
          </w:p>
          <w:p w:rsidR="002A4E65" w:rsidRPr="00920E4C" w:rsidRDefault="00920E4C" w:rsidP="00FF0A0B">
            <w:pPr>
              <w:jc w:val="center"/>
              <w:rPr>
                <w:b/>
              </w:rPr>
            </w:pPr>
            <w:r w:rsidRPr="00920E4C">
              <w:rPr>
                <w:b/>
              </w:rPr>
              <w:t>958,7</w:t>
            </w:r>
          </w:p>
          <w:p w:rsidR="007418DD" w:rsidRPr="00FC2F9A" w:rsidRDefault="007418DD" w:rsidP="00FF0A0B">
            <w:pPr>
              <w:jc w:val="center"/>
              <w:rPr>
                <w:b/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3460B7" w:rsidRDefault="00D17400" w:rsidP="00724099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300,0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FC2F9A">
            <w:pPr>
              <w:jc w:val="center"/>
            </w:pPr>
            <w:r w:rsidRPr="00FB0246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1163,0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1163,0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E76D46">
              <w:rPr>
                <w:b/>
              </w:rPr>
              <w:t>Стратегическая задача 3:</w:t>
            </w:r>
            <w:r>
              <w:rPr>
                <w:b/>
              </w:rPr>
              <w:t xml:space="preserve"> Повышение  эффективности  муниципального  управления</w:t>
            </w: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E76D46">
              <w:rPr>
                <w:b/>
              </w:rPr>
              <w:t>Тактическая  цель</w:t>
            </w:r>
            <w:r>
              <w:rPr>
                <w:b/>
              </w:rPr>
              <w:t xml:space="preserve"> 3.1. </w:t>
            </w:r>
            <w:r w:rsidRPr="00D16B51">
              <w:rPr>
                <w:b/>
                <w:i/>
              </w:rPr>
              <w:t>Совершенствование муниципального управления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E76D46" w:rsidRDefault="00D17400" w:rsidP="00724099">
            <w:pPr>
              <w:rPr>
                <w:sz w:val="18"/>
                <w:szCs w:val="18"/>
              </w:rPr>
            </w:pPr>
            <w:r w:rsidRPr="00E76D46">
              <w:rPr>
                <w:sz w:val="18"/>
                <w:szCs w:val="18"/>
              </w:rPr>
              <w:t>3.1.1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 xml:space="preserve">Реализация мер по  повышению качества  и доступности   предоставления государственных и муниципальных услуг </w:t>
            </w:r>
          </w:p>
        </w:tc>
        <w:tc>
          <w:tcPr>
            <w:tcW w:w="1984" w:type="dxa"/>
            <w:vMerge w:val="restart"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6C7C70">
            <w:pPr>
              <w:jc w:val="both"/>
            </w:pPr>
            <w:r>
              <w:t xml:space="preserve">В части  повышения </w:t>
            </w:r>
            <w:r w:rsidRPr="008849BB">
              <w:rPr>
                <w:b/>
                <w:i/>
              </w:rPr>
              <w:t>доступности  предоставления государственных услуг</w:t>
            </w:r>
            <w:r>
              <w:t>: администрацией города передано  в безвозмездное пользование   ГАУ «Иркутский областной многофункциональный центр предоставления государственных и  муниципальных услуг»  нежилое  помещение  общей площа</w:t>
            </w:r>
            <w:r w:rsidR="006C7C70">
              <w:t xml:space="preserve">дью  164,8 кв.м. для размещения </w:t>
            </w:r>
            <w:r>
              <w:t>многофункционального центра в г.Зиме.</w:t>
            </w:r>
          </w:p>
          <w:p w:rsidR="00103943" w:rsidRDefault="00103943" w:rsidP="00103943"/>
          <w:p w:rsidR="00103943" w:rsidRDefault="00103943" w:rsidP="006C7C70">
            <w:pPr>
              <w:jc w:val="both"/>
            </w:pPr>
            <w:r>
              <w:t xml:space="preserve">В части </w:t>
            </w:r>
            <w:r w:rsidRPr="00B76BD1">
              <w:rPr>
                <w:b/>
                <w:u w:val="single"/>
              </w:rPr>
              <w:t>повышению качества  и доступности   предоставления государственных и муниципальных услуг</w:t>
            </w:r>
            <w:r>
              <w:t>:</w:t>
            </w:r>
          </w:p>
          <w:p w:rsidR="00103943" w:rsidRDefault="00103943" w:rsidP="006C7C70">
            <w:pPr>
              <w:jc w:val="both"/>
            </w:pPr>
            <w:r>
              <w:t xml:space="preserve">приняты меры по совершенствованию административных процедур предоставления  муниципальных услуг, направленных на  сокращение сроков предоставления муниципальных </w:t>
            </w:r>
            <w:r>
              <w:lastRenderedPageBreak/>
              <w:t>услуг, исключение административных барьеров при их предоставлении. Постановлением администрации ЗГМО от 01.08.2018г №1042  утверждены:</w:t>
            </w:r>
          </w:p>
          <w:p w:rsidR="00103943" w:rsidRDefault="00103943" w:rsidP="006C7C70">
            <w:pPr>
              <w:jc w:val="both"/>
            </w:pPr>
            <w:r>
              <w:t>- Порядок разработки и  утверждения  административных регламентов  осуществления   муниципального контроля (надзора) ЗГМО;</w:t>
            </w:r>
          </w:p>
          <w:p w:rsidR="00103943" w:rsidRDefault="00103943" w:rsidP="006C7C70">
            <w:pPr>
              <w:jc w:val="both"/>
            </w:pPr>
            <w:r>
              <w:t>- Порядок  разработки и утверждения  административных  регламентов предоставления   муниципальных услуг ЗГМО;</w:t>
            </w:r>
          </w:p>
          <w:p w:rsidR="00103943" w:rsidRDefault="00103943" w:rsidP="006C7C70">
            <w:pPr>
              <w:jc w:val="both"/>
            </w:pPr>
            <w:r>
              <w:t>- Порядок  организации  и проведения  экспертизы проектов административных регламентов  осуществления муниципального контроля (надзора) и административных регламентов предоставления  муниципальных услуг администрации ЗГМО.</w:t>
            </w:r>
          </w:p>
          <w:p w:rsidR="00103943" w:rsidRDefault="00103943" w:rsidP="006C7C70">
            <w:pPr>
              <w:jc w:val="both"/>
            </w:pPr>
            <w:r>
              <w:t>Постановлением администрации  ЗГМО от 15.11.2018г. №1552  утверждена Методика  проведения мониторинга  качества предоставления  муниципальных услуг ЗГМО.</w:t>
            </w:r>
          </w:p>
          <w:p w:rsidR="00103943" w:rsidRDefault="00103943" w:rsidP="006C7C70">
            <w:pPr>
              <w:jc w:val="both"/>
            </w:pPr>
          </w:p>
          <w:p w:rsidR="00103943" w:rsidRDefault="00103943" w:rsidP="00103943">
            <w:pPr>
              <w:jc w:val="both"/>
            </w:pPr>
            <w:r>
              <w:t xml:space="preserve">В соответствии с постановлением администрации ЗГМО от  11.07.2019г. №770 «О проведении  мониторинга  качества предоставления  муниципальных услуг»  предусмотрено ежегодное проведение мониторинга качества предоставления муниципальных услуг.  </w:t>
            </w:r>
            <w:r w:rsidRPr="00837765">
              <w:t>Р</w:t>
            </w:r>
            <w:r>
              <w:t xml:space="preserve">езультаты мониторинга свидетельствуют о достижении высокого уровня  удовлетворенности  граждан качеством   предоставления муниципальных услуг на </w:t>
            </w:r>
            <w:r>
              <w:lastRenderedPageBreak/>
              <w:t xml:space="preserve">территории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образования. Более </w:t>
            </w:r>
            <w:r w:rsidR="0053383E">
              <w:t>99</w:t>
            </w:r>
            <w:r>
              <w:t xml:space="preserve">% граждан, получавших оцениваемую   ими  услугу ранее, отмечают  повышение качества  предоставления услуг. </w:t>
            </w:r>
            <w:r w:rsidRPr="00615E11">
              <w:t xml:space="preserve">Средний коэффициент  удовлетворенности граждан качеством предоставления муниципальных услуг </w:t>
            </w:r>
            <w:r>
              <w:t xml:space="preserve">в ЗГМО </w:t>
            </w:r>
            <w:r w:rsidRPr="00615E11">
              <w:t xml:space="preserve">составляет </w:t>
            </w:r>
            <w:r w:rsidR="004009D3">
              <w:t>4,99</w:t>
            </w:r>
            <w:r w:rsidRPr="00615E11">
              <w:t xml:space="preserve"> </w:t>
            </w:r>
            <w:r>
              <w:t>(</w:t>
            </w:r>
            <w:r w:rsidRPr="00615E11">
              <w:t>по пятибал</w:t>
            </w:r>
            <w:r>
              <w:t>л</w:t>
            </w:r>
            <w:r w:rsidRPr="00615E11">
              <w:t>ьной  шкале оценок</w:t>
            </w:r>
            <w:r>
              <w:t>)</w:t>
            </w:r>
            <w:r w:rsidRPr="00615E11">
              <w:t>.</w:t>
            </w:r>
          </w:p>
          <w:p w:rsidR="00153EEE" w:rsidRDefault="00103943" w:rsidP="00153EEE">
            <w:pPr>
              <w:jc w:val="both"/>
            </w:pPr>
            <w:r>
              <w:t xml:space="preserve">В целях обеспечения </w:t>
            </w:r>
            <w:r w:rsidR="004009D3">
              <w:t xml:space="preserve"> повышения качества и </w:t>
            </w:r>
            <w:r>
              <w:t>доступности предоставления муниципальных услуг администрацией ЗГМО заключено соглашение с ГАУ «МФЦ ИО» о возможности предоставления муниципальных услуг посредством МФЦ по принципу «одного окна». В настоящее время на базе МФЦ имеется возможность  получения десяти  муниципальных услуг</w:t>
            </w:r>
            <w:r w:rsidR="00153EEE">
              <w:t>.</w:t>
            </w:r>
          </w:p>
          <w:p w:rsidR="00282C6C" w:rsidRPr="00FB0246" w:rsidRDefault="006E3E2B" w:rsidP="00153EEE">
            <w:pPr>
              <w:jc w:val="both"/>
            </w:pPr>
            <w:r>
              <w:t>В целях достижения  показателя «Доля обращений за получением  массовых социально значи</w:t>
            </w:r>
            <w:r w:rsidR="00282C6C">
              <w:t>мых  услуг</w:t>
            </w:r>
            <w:r>
              <w:t xml:space="preserve"> в электронном виде с использованием ЕГПУ, без необходимости  личного посещения органов государственной власти, органов мест</w:t>
            </w:r>
            <w:r w:rsidR="009332F1">
              <w:t>ного самоуправления и МФЦ (в 20</w:t>
            </w:r>
            <w:r>
              <w:t xml:space="preserve">22 году  должно  составлять не менее 44% от общего  количества таких услуг), </w:t>
            </w:r>
            <w:r w:rsidR="009332F1">
              <w:t xml:space="preserve"> проведена работа  по размещению на официальных сайтах и </w:t>
            </w:r>
            <w:proofErr w:type="spellStart"/>
            <w:r w:rsidR="009332F1">
              <w:t>аккаунтах</w:t>
            </w:r>
            <w:proofErr w:type="spellEnd"/>
            <w:r w:rsidR="009332F1">
              <w:t xml:space="preserve"> социальных сетей администрации </w:t>
            </w:r>
            <w:proofErr w:type="spellStart"/>
            <w:r w:rsidR="009332F1">
              <w:t>Зиминского</w:t>
            </w:r>
            <w:proofErr w:type="spellEnd"/>
            <w:r w:rsidR="009332F1">
              <w:t xml:space="preserve"> городского муниципального образования  и подведомственных учреждений списка  предоставляемых массовых социально значимых  услуг с прямыми ссылками  на </w:t>
            </w:r>
            <w:r w:rsidR="009332F1">
              <w:lastRenderedPageBreak/>
              <w:t>ЕГПУ и памятки  по предоставлению массовых социально значимых  услуг для населения, а также  распространения  памятки в местах  массового скопления людей. На данный  момент этот показатель  составляет 25,6%. Планируемый срок достижения показателя – 31.12.2022г.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552EB4">
              <w:rPr>
                <w:b/>
              </w:rPr>
              <w:lastRenderedPageBreak/>
              <w:t>Тактическая  цель 3</w:t>
            </w:r>
            <w:r>
              <w:rPr>
                <w:b/>
              </w:rPr>
              <w:t>.2.  Повышение  качества  управления  муниципальными финансами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r>
              <w:t>3.2.1.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 xml:space="preserve">Реализация комплекса   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</w:tcPr>
          <w:p w:rsidR="00D17400" w:rsidRPr="00FB0246" w:rsidRDefault="00D17400" w:rsidP="00724099">
            <w:r w:rsidRPr="00C33254">
              <w:t>Программа по оптимизации   расходов  бюджета ЗГМО на 2017-</w:t>
            </w:r>
            <w:r w:rsidRPr="00113DFA">
              <w:t>2019гг.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F71C39" w:rsidP="001039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2021</w:t>
            </w:r>
            <w:r w:rsidR="00103943" w:rsidRPr="0052134A">
              <w:rPr>
                <w:b/>
                <w:u w:val="single"/>
              </w:rPr>
              <w:t>гг</w:t>
            </w:r>
          </w:p>
          <w:p w:rsidR="00103943" w:rsidRPr="009821DC" w:rsidRDefault="00103943" w:rsidP="00103943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своевременное и полное поступление  доходов:</w:t>
            </w:r>
          </w:p>
          <w:p w:rsidR="00103943" w:rsidRDefault="00103943" w:rsidP="00103943">
            <w:pPr>
              <w:jc w:val="both"/>
            </w:pPr>
            <w:r>
              <w:t>- осуществлялось взаимодействие с Межрайонной ИФНС России №14 по Иркутской области</w:t>
            </w:r>
            <w:r w:rsidR="00F76D1A">
              <w:t>, Межрайонной ИФНС России №6 по Иркутской области</w:t>
            </w:r>
            <w:r>
              <w:t xml:space="preserve"> по взысканию задолженности по имущественным налогам работников  бюджетных учреждени</w:t>
            </w:r>
            <w:r w:rsidRPr="003E3C95">
              <w:t>й;</w:t>
            </w:r>
          </w:p>
          <w:p w:rsidR="00F76D1A" w:rsidRDefault="00C417FE" w:rsidP="00103943">
            <w:pPr>
              <w:jc w:val="both"/>
            </w:pPr>
            <w:r>
              <w:t>- осуществлялось в</w:t>
            </w:r>
            <w:r w:rsidR="00F76D1A">
              <w:t>заимодействие с министерством  труда и занятости Иркутской области, министерством имущественных отношений Иркутской области по  погашению  задолженности  по НДФЛ, страховых взносов, имущественных  налогов муниципальных  автономных и бюджетных учреждений;</w:t>
            </w:r>
          </w:p>
          <w:p w:rsidR="00103943" w:rsidRDefault="00103943" w:rsidP="00103943">
            <w:pPr>
              <w:jc w:val="both"/>
            </w:pPr>
            <w:r>
              <w:t>- пров</w:t>
            </w:r>
            <w:r w:rsidR="00C417FE">
              <w:t>одились</w:t>
            </w:r>
            <w:r>
              <w:t xml:space="preserve"> мероприятия по  вовлечению в налоговый оборот  земельных участков, на которых расположены  оформленные в собственность</w:t>
            </w:r>
            <w:r w:rsidR="00F76D1A">
              <w:t xml:space="preserve"> объекты  недвижимого имущества.</w:t>
            </w:r>
          </w:p>
          <w:p w:rsidR="003E3C95" w:rsidRDefault="003E3C95" w:rsidP="00103943">
            <w:pPr>
              <w:jc w:val="center"/>
              <w:rPr>
                <w:b/>
                <w:i/>
              </w:rPr>
            </w:pPr>
          </w:p>
          <w:p w:rsidR="00103943" w:rsidRPr="0036731C" w:rsidRDefault="00103943" w:rsidP="00103943">
            <w:pPr>
              <w:jc w:val="center"/>
              <w:rPr>
                <w:b/>
                <w:i/>
              </w:rPr>
            </w:pPr>
            <w:r w:rsidRPr="009821DC">
              <w:rPr>
                <w:b/>
                <w:i/>
              </w:rPr>
              <w:t>повышение качества бюджетного планирования</w:t>
            </w:r>
          </w:p>
          <w:p w:rsidR="00103943" w:rsidRPr="00BE69C4" w:rsidRDefault="00103943" w:rsidP="00103943">
            <w:pPr>
              <w:jc w:val="both"/>
            </w:pPr>
            <w:r w:rsidRPr="00BE69C4">
              <w:t>Проведены мероприятия по:</w:t>
            </w:r>
          </w:p>
          <w:p w:rsidR="00103943" w:rsidRDefault="003E3C95" w:rsidP="00103943">
            <w:pPr>
              <w:jc w:val="both"/>
            </w:pPr>
            <w:r>
              <w:t xml:space="preserve">- </w:t>
            </w:r>
            <w:r w:rsidR="00F76D1A">
              <w:t xml:space="preserve">осуществлению </w:t>
            </w:r>
            <w:r w:rsidR="00103943" w:rsidRPr="00BE69C4">
              <w:t xml:space="preserve"> </w:t>
            </w:r>
            <w:r w:rsidR="00103943">
              <w:t xml:space="preserve"> </w:t>
            </w:r>
            <w:r w:rsidR="00F76D1A">
              <w:t>программно-целевого</w:t>
            </w:r>
            <w:r w:rsidR="00103943">
              <w:t xml:space="preserve"> метод</w:t>
            </w:r>
            <w:r w:rsidR="00F76D1A">
              <w:t>а</w:t>
            </w:r>
            <w:r w:rsidR="00103943">
              <w:t xml:space="preserve"> планирования бюджета;</w:t>
            </w:r>
          </w:p>
          <w:p w:rsidR="00103943" w:rsidRDefault="00103943" w:rsidP="00103943">
            <w:pPr>
              <w:jc w:val="both"/>
            </w:pPr>
            <w:r>
              <w:lastRenderedPageBreak/>
              <w:t>-</w:t>
            </w:r>
            <w:r w:rsidR="002D7E22">
              <w:t xml:space="preserve"> систематическому </w:t>
            </w:r>
            <w:r>
              <w:t xml:space="preserve"> снижению дефицита бюджета;</w:t>
            </w:r>
          </w:p>
          <w:p w:rsidR="00103943" w:rsidRDefault="00103943" w:rsidP="00103943">
            <w:pPr>
              <w:jc w:val="both"/>
            </w:pPr>
            <w:r>
              <w:t xml:space="preserve">- </w:t>
            </w:r>
            <w:r w:rsidRPr="00F76D1A">
              <w:t>проведению  оптимизации  штатной численности работников бюджетных учреждений;</w:t>
            </w:r>
          </w:p>
          <w:p w:rsidR="00F76D1A" w:rsidRDefault="00C417FE" w:rsidP="00103943">
            <w:pPr>
              <w:jc w:val="both"/>
            </w:pPr>
            <w:r>
              <w:t>- осуществлению</w:t>
            </w:r>
            <w:r w:rsidR="00F76D1A">
              <w:t xml:space="preserve"> мониторинга  просроченной кредиторской и дебиторской задолженности, выявления  причин ее возникновения, принятия мер к ликвидации задолженности;</w:t>
            </w:r>
          </w:p>
          <w:p w:rsidR="00103943" w:rsidRDefault="00103943" w:rsidP="00103943">
            <w:pPr>
              <w:jc w:val="both"/>
            </w:pPr>
            <w:r>
              <w:t>- организации и  осуществлению  в пределах компетенции  муниципального  финансового контроля  за целевым и эффективным  использованием средств местного бюджета, контроля  в сфере закупок товаров, работ, услуг для обеспечения муниципальных  нужд;</w:t>
            </w:r>
          </w:p>
          <w:p w:rsidR="00D17400" w:rsidRDefault="00103943" w:rsidP="00103943">
            <w:pPr>
              <w:jc w:val="both"/>
            </w:pPr>
            <w:r>
              <w:t>- снижению уровня муниципального долга</w:t>
            </w:r>
            <w:r w:rsidR="001264D9">
              <w:t>, совершенствованию  долговой политики</w:t>
            </w:r>
            <w:r w:rsidR="00BA30C2">
              <w:t>;</w:t>
            </w:r>
          </w:p>
          <w:p w:rsidR="001264D9" w:rsidRDefault="001264D9" w:rsidP="00103943">
            <w:pPr>
              <w:jc w:val="both"/>
            </w:pPr>
            <w:r>
              <w:t xml:space="preserve">- </w:t>
            </w:r>
            <w:r w:rsidR="00BA30C2">
              <w:t>повышению  гибкости</w:t>
            </w:r>
            <w:r>
              <w:t xml:space="preserve"> расходов, </w:t>
            </w:r>
            <w:r w:rsidR="00BA30C2">
              <w:t xml:space="preserve"> </w:t>
            </w:r>
            <w:r>
              <w:t>выявлению  резервов и перераспределению  ресурсов в пользу  приоритетных направлен</w:t>
            </w:r>
            <w:r w:rsidR="00C417FE">
              <w:t>ий;</w:t>
            </w:r>
          </w:p>
          <w:p w:rsidR="00C417FE" w:rsidRDefault="00C417FE" w:rsidP="00103943">
            <w:pPr>
              <w:jc w:val="both"/>
            </w:pPr>
            <w:r>
              <w:t>- инвентаризации расходных обязательств в целях возможности отмены  (приостановления) неэффективных расходов;</w:t>
            </w:r>
          </w:p>
          <w:p w:rsidR="00C417FE" w:rsidRDefault="00C417FE" w:rsidP="00785830">
            <w:pPr>
              <w:jc w:val="both"/>
            </w:pPr>
            <w:r>
              <w:t>- обеспечению о</w:t>
            </w:r>
            <w:r w:rsidR="001264D9">
              <w:t>ткрытости и прозрачности бюджета города,</w:t>
            </w:r>
            <w:r>
              <w:t xml:space="preserve"> размещению на официальном сайте доступной информации, в т.ч. в виде презентаций к проекту  и исполнению  бюджета города;</w:t>
            </w:r>
          </w:p>
          <w:p w:rsidR="001264D9" w:rsidRPr="00FB0246" w:rsidRDefault="00C417FE" w:rsidP="00C417FE">
            <w:pPr>
              <w:jc w:val="both"/>
            </w:pPr>
            <w:r>
              <w:t xml:space="preserve">-  осуществлению  ежедневной работы по наполнению  государственной интегрированной информационной системы  </w:t>
            </w:r>
            <w:r>
              <w:lastRenderedPageBreak/>
              <w:t xml:space="preserve">управления финансами «Электронный бюджет». 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7576B8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103943" w:rsidRPr="00FB0246" w:rsidRDefault="00103943" w:rsidP="00724099">
            <w:r>
              <w:t>3.3.1</w:t>
            </w:r>
          </w:p>
        </w:tc>
        <w:tc>
          <w:tcPr>
            <w:tcW w:w="1993" w:type="dxa"/>
            <w:vMerge w:val="restart"/>
          </w:tcPr>
          <w:p w:rsidR="00103943" w:rsidRPr="00FB0246" w:rsidRDefault="00103943" w:rsidP="00724099">
            <w: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землеустройства и землепользования</w:t>
            </w:r>
          </w:p>
        </w:tc>
        <w:tc>
          <w:tcPr>
            <w:tcW w:w="1984" w:type="dxa"/>
            <w:vMerge w:val="restart"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103943" w:rsidRPr="00792976" w:rsidRDefault="00103943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103943" w:rsidRPr="0019161F" w:rsidRDefault="00103943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867B17">
            <w:pPr>
              <w:jc w:val="both"/>
            </w:pPr>
            <w:r>
              <w:t>В целях совершенствования  системы учета, эффективного  управления и распоряжения муниципальной собственностью, земельными участками, государственная собственность на которые не разграничена, ежегодно проводится:</w:t>
            </w:r>
          </w:p>
          <w:p w:rsidR="00103943" w:rsidRDefault="00103943" w:rsidP="006D78F3">
            <w:pPr>
              <w:jc w:val="both"/>
            </w:pPr>
            <w:r>
              <w:t>-техническая  инвентаризация  муниципального имущества, постановка его на государственный кадастровый учет, государственная регистрация права собственности ЗГМО, оценка муниципального имущества с целью  дальнейшей передачи  в аренду, приватизации муниципального имущества;</w:t>
            </w:r>
          </w:p>
          <w:p w:rsidR="00103943" w:rsidRDefault="00103943" w:rsidP="006D78F3">
            <w:pPr>
              <w:jc w:val="both"/>
            </w:pPr>
            <w:r>
              <w:t>- формирование  земельных  участков, постановка  их на государственный кадастровый учет, оценка  земельных участков с целью  объявления аукционов по  продаже права аренды.</w:t>
            </w:r>
          </w:p>
          <w:p w:rsidR="00103943" w:rsidRPr="00107A8D" w:rsidRDefault="00103943" w:rsidP="00107A8D">
            <w:pPr>
              <w:jc w:val="both"/>
            </w:pPr>
            <w:r>
              <w:t>Общая стоимость  указанных работ  составил</w:t>
            </w:r>
            <w:r w:rsidR="00107A8D">
              <w:t>а</w:t>
            </w:r>
            <w:r w:rsidR="00107A8D" w:rsidRPr="00807818">
              <w:rPr>
                <w:b/>
              </w:rPr>
              <w:t xml:space="preserve"> в 2021г.- 1,6 млн. рублей</w:t>
            </w:r>
            <w:r w:rsidR="00107A8D">
              <w:t>.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B0246" w:rsidRDefault="00103943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103943" w:rsidRPr="00FB0246" w:rsidRDefault="00103943" w:rsidP="00724099">
            <w:pPr>
              <w:jc w:val="center"/>
            </w:pPr>
            <w:r w:rsidRPr="000F33BF">
              <w:rPr>
                <w:b/>
              </w:rPr>
              <w:t>Тактическая  цель</w:t>
            </w:r>
            <w:r>
              <w:rPr>
                <w:b/>
              </w:rPr>
              <w:t xml:space="preserve"> 3.4. Обеспечение развития  институтов гражданского  общества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103943" w:rsidRPr="00FB0246" w:rsidRDefault="00103943" w:rsidP="00724099">
            <w:r>
              <w:t>3.4.1.</w:t>
            </w:r>
          </w:p>
        </w:tc>
        <w:tc>
          <w:tcPr>
            <w:tcW w:w="1993" w:type="dxa"/>
            <w:vMerge w:val="restart"/>
          </w:tcPr>
          <w:p w:rsidR="00103943" w:rsidRPr="00FB0246" w:rsidRDefault="00103943" w:rsidP="00724099">
            <w:r>
              <w:t xml:space="preserve">Реализация мер по  обеспечению поддержки  гражданских  инициатив, направленных  на улучшение качества жизни     населения ЗГМО , консолидации инициативных граждан и общественных активистов, </w:t>
            </w:r>
            <w:r>
              <w:lastRenderedPageBreak/>
              <w:t>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984" w:type="dxa"/>
            <w:vMerge w:val="restart"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103943" w:rsidRPr="00792976" w:rsidRDefault="00103943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103943" w:rsidRPr="0019161F" w:rsidRDefault="00103943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103943">
            <w:pPr>
              <w:jc w:val="center"/>
              <w:rPr>
                <w:b/>
                <w:i/>
              </w:rPr>
            </w:pPr>
            <w:r w:rsidRPr="00734F91">
              <w:rPr>
                <w:b/>
                <w:i/>
              </w:rPr>
              <w:t>Обеспечение поддержки  гражданских  инициатив, направленных  на улучшение качества жизни населения ЗГМО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CF496D">
              <w:rPr>
                <w:b/>
                <w:i/>
              </w:rPr>
              <w:t>консолидации инициативных граждан и общественных активистов</w:t>
            </w:r>
          </w:p>
          <w:p w:rsidR="00103943" w:rsidRDefault="00103943" w:rsidP="00103943">
            <w:pPr>
              <w:jc w:val="center"/>
              <w:rPr>
                <w:b/>
                <w:i/>
              </w:rPr>
            </w:pPr>
          </w:p>
          <w:p w:rsidR="00103943" w:rsidRDefault="00103943" w:rsidP="007502D7">
            <w:pPr>
              <w:pStyle w:val="a4"/>
              <w:numPr>
                <w:ilvl w:val="0"/>
                <w:numId w:val="37"/>
              </w:numPr>
              <w:ind w:left="-108" w:firstLine="2"/>
              <w:rPr>
                <w:sz w:val="20"/>
              </w:rPr>
            </w:pPr>
            <w:r w:rsidRPr="00734F91">
              <w:rPr>
                <w:sz w:val="20"/>
              </w:rPr>
              <w:t xml:space="preserve">Решением Думы </w:t>
            </w:r>
            <w:r>
              <w:rPr>
                <w:sz w:val="20"/>
              </w:rPr>
              <w:t xml:space="preserve">ЗГМО  от 23.11.2017г  №311 создан Общественный совет </w:t>
            </w:r>
            <w:proofErr w:type="spellStart"/>
            <w:r>
              <w:rPr>
                <w:sz w:val="20"/>
              </w:rPr>
              <w:t>Зиминского</w:t>
            </w:r>
            <w:proofErr w:type="spellEnd"/>
            <w:r>
              <w:rPr>
                <w:sz w:val="20"/>
              </w:rPr>
              <w:t xml:space="preserve"> городс</w:t>
            </w:r>
            <w:r w:rsidR="007502D7">
              <w:rPr>
                <w:sz w:val="20"/>
              </w:rPr>
              <w:t xml:space="preserve">кого муниципального образования Состав Совета утвержден постановлением </w:t>
            </w:r>
            <w:r w:rsidR="007502D7">
              <w:rPr>
                <w:sz w:val="20"/>
              </w:rPr>
              <w:lastRenderedPageBreak/>
              <w:t xml:space="preserve">администрации </w:t>
            </w:r>
            <w:proofErr w:type="spellStart"/>
            <w:r w:rsidR="007502D7">
              <w:rPr>
                <w:sz w:val="20"/>
              </w:rPr>
              <w:t>Зиминского</w:t>
            </w:r>
            <w:proofErr w:type="spellEnd"/>
            <w:r w:rsidR="007502D7">
              <w:rPr>
                <w:sz w:val="20"/>
              </w:rPr>
              <w:t xml:space="preserve"> городского муниципального образования от 07.03.2018 №265. </w:t>
            </w:r>
          </w:p>
          <w:p w:rsidR="007502D7" w:rsidRPr="007502D7" w:rsidRDefault="007502D7" w:rsidP="007502D7">
            <w:pPr>
              <w:ind w:left="-106"/>
            </w:pPr>
            <w:r w:rsidRPr="007502D7">
              <w:t xml:space="preserve">Общественный </w:t>
            </w:r>
            <w:r>
              <w:t>совет ЗГМО наделен полномочиями  осуществления  общественного контроля  в соответствии с  действующим законодательством  Российской Федерации и Иркутской области.</w:t>
            </w:r>
          </w:p>
          <w:p w:rsidR="00103943" w:rsidRDefault="00103943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- 12 членов,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представляющих различные общественные организации: ветераны (пенсионеры) войны и труда, молодежный парламент, ДОСААФ, православный приход,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женщин,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>«Союз пенсионеров России».</w:t>
            </w:r>
          </w:p>
          <w:p w:rsidR="007502D7" w:rsidRDefault="007502D7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Совета  образованы 3  комиссии:</w:t>
            </w:r>
          </w:p>
          <w:p w:rsidR="007502D7" w:rsidRDefault="007502D7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экономическому развитию и развитию предпринимательства;</w:t>
            </w:r>
          </w:p>
          <w:p w:rsidR="007502D7" w:rsidRDefault="007502D7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социальному развитию, обеспечению  безопасности и правопорядку;</w:t>
            </w:r>
          </w:p>
          <w:p w:rsidR="007502D7" w:rsidRPr="00FE3015" w:rsidRDefault="007502D7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ЖКХ, строительству, природопользованию и экологии.</w:t>
            </w:r>
          </w:p>
          <w:p w:rsidR="007502D7" w:rsidRDefault="007502D7" w:rsidP="007502D7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В 2021 году   </w:t>
            </w:r>
            <w:r w:rsidRPr="00E6540D">
              <w:rPr>
                <w:sz w:val="20"/>
              </w:rPr>
              <w:t xml:space="preserve">состоялось </w:t>
            </w:r>
            <w:r>
              <w:rPr>
                <w:sz w:val="20"/>
              </w:rPr>
              <w:t>4</w:t>
            </w:r>
            <w:r w:rsidRPr="00E6540D">
              <w:rPr>
                <w:sz w:val="20"/>
              </w:rPr>
              <w:t xml:space="preserve"> п</w:t>
            </w:r>
            <w:r>
              <w:rPr>
                <w:sz w:val="20"/>
              </w:rPr>
              <w:t>ленарн</w:t>
            </w:r>
            <w:r w:rsidR="00800225">
              <w:rPr>
                <w:sz w:val="20"/>
              </w:rPr>
              <w:t>ых заседания  С</w:t>
            </w:r>
            <w:r>
              <w:rPr>
                <w:sz w:val="20"/>
              </w:rPr>
              <w:t>овета, на которых рассмотрено 14 актуальных  вопросов :</w:t>
            </w:r>
          </w:p>
          <w:p w:rsidR="00352B5D" w:rsidRDefault="007502D7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при</w:t>
            </w:r>
            <w:r w:rsidR="00E2741F">
              <w:rPr>
                <w:sz w:val="20"/>
              </w:rPr>
              <w:t xml:space="preserve">нимаемых мерах  по предупреждению  распространения новой </w:t>
            </w:r>
            <w:proofErr w:type="spellStart"/>
            <w:r w:rsidR="00E2741F">
              <w:rPr>
                <w:sz w:val="20"/>
              </w:rPr>
              <w:t>коронавирусной</w:t>
            </w:r>
            <w:proofErr w:type="spellEnd"/>
            <w:r w:rsidR="00E2741F">
              <w:rPr>
                <w:sz w:val="20"/>
              </w:rPr>
              <w:t xml:space="preserve"> инфекции (</w:t>
            </w:r>
            <w:r w:rsidR="00E2741F">
              <w:rPr>
                <w:sz w:val="20"/>
                <w:lang w:val="en-US"/>
              </w:rPr>
              <w:t>COVID</w:t>
            </w:r>
            <w:r w:rsidR="00E2741F" w:rsidRPr="00E2741F">
              <w:rPr>
                <w:sz w:val="20"/>
              </w:rPr>
              <w:t>-19)</w:t>
            </w:r>
            <w:r w:rsidR="00E2741F">
              <w:rPr>
                <w:sz w:val="20"/>
              </w:rPr>
              <w:t xml:space="preserve"> на территории ЗГМО;</w:t>
            </w:r>
          </w:p>
          <w:p w:rsidR="00E2741F" w:rsidRDefault="00E2741F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-Об организации  образовательной деятельности  с детьми  с ограниченными возможностями здоровья и детьми-инвалидами в </w:t>
            </w:r>
            <w:r w:rsidR="00076314">
              <w:rPr>
                <w:sz w:val="20"/>
              </w:rPr>
              <w:t>дошкольном образова</w:t>
            </w:r>
            <w:r>
              <w:rPr>
                <w:sz w:val="20"/>
              </w:rPr>
              <w:t>тельном учреждении;</w:t>
            </w:r>
          </w:p>
          <w:p w:rsidR="00E2741F" w:rsidRDefault="00E2741F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76314">
              <w:rPr>
                <w:sz w:val="20"/>
              </w:rPr>
              <w:t>Дистанционное обучение: плюсы и минусы;</w:t>
            </w:r>
          </w:p>
          <w:p w:rsidR="00076314" w:rsidRDefault="00076314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Об организации  работы по развитию физической культуры  и </w:t>
            </w:r>
            <w:r>
              <w:rPr>
                <w:sz w:val="20"/>
              </w:rPr>
              <w:lastRenderedPageBreak/>
              <w:t xml:space="preserve">спорта на </w:t>
            </w:r>
            <w:proofErr w:type="spellStart"/>
            <w:r>
              <w:rPr>
                <w:sz w:val="20"/>
              </w:rPr>
              <w:t>терртиторииЗГМО</w:t>
            </w:r>
            <w:proofErr w:type="spellEnd"/>
            <w:r>
              <w:rPr>
                <w:sz w:val="20"/>
              </w:rPr>
              <w:t xml:space="preserve"> в 2020г.;</w:t>
            </w:r>
          </w:p>
          <w:p w:rsidR="00076314" w:rsidRDefault="00076314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реализации  подпрограммы «Молодым семьям – доступное жилье» муниципальной программы «Обеспечение  насел</w:t>
            </w:r>
            <w:r w:rsidR="00800225">
              <w:rPr>
                <w:sz w:val="20"/>
              </w:rPr>
              <w:t xml:space="preserve">ения  города доступным  жильем» </w:t>
            </w:r>
            <w:r>
              <w:rPr>
                <w:sz w:val="20"/>
              </w:rPr>
              <w:t>на 2016-2020 годы в 2020 г.;</w:t>
            </w:r>
          </w:p>
          <w:p w:rsidR="00076314" w:rsidRDefault="00076314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6CC7">
              <w:rPr>
                <w:sz w:val="20"/>
              </w:rPr>
              <w:t>О результатах деятельности МО МВД «</w:t>
            </w:r>
            <w:proofErr w:type="spellStart"/>
            <w:r w:rsidR="008E6CC7">
              <w:rPr>
                <w:sz w:val="20"/>
              </w:rPr>
              <w:t>Зиминский</w:t>
            </w:r>
            <w:proofErr w:type="spellEnd"/>
            <w:r w:rsidR="008E6CC7">
              <w:rPr>
                <w:sz w:val="20"/>
              </w:rPr>
              <w:t>» по обеспечению правопорядка, профилактике правонарушений на территории ЗГМО за 2020г.;</w:t>
            </w:r>
          </w:p>
          <w:p w:rsidR="008E6CC7" w:rsidRDefault="008E6CC7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мерах социальной поддержки семей, имеющих детей, в 2020г.;</w:t>
            </w:r>
          </w:p>
          <w:p w:rsidR="008E6CC7" w:rsidRDefault="008E6CC7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транспортном обслуживании  населения г.Зимы, в т.ч. об организации движения</w:t>
            </w:r>
            <w:r w:rsidR="00E24B23">
              <w:rPr>
                <w:sz w:val="20"/>
              </w:rPr>
              <w:t xml:space="preserve"> </w:t>
            </w:r>
            <w:r>
              <w:rPr>
                <w:sz w:val="20"/>
              </w:rPr>
              <w:t>автобусов в часы «пик», освещении  остановочных пунктов, информировании граждан;</w:t>
            </w:r>
          </w:p>
          <w:p w:rsidR="00E24B23" w:rsidRDefault="00AB0CC0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24B23">
              <w:rPr>
                <w:sz w:val="20"/>
              </w:rPr>
              <w:t>Об обследовании  муниципального жилищного фонда;</w:t>
            </w:r>
          </w:p>
          <w:p w:rsidR="00E24B23" w:rsidRDefault="00E24B23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B0CC0">
              <w:rPr>
                <w:sz w:val="20"/>
              </w:rPr>
              <w:t xml:space="preserve"> О работе Комитета имущественных отношений, архитектуры и градостроительства по выявлению собственников неиспользуемых земельных участков и расположенных на них объектов недвижимости;</w:t>
            </w:r>
          </w:p>
          <w:p w:rsidR="00AB0CC0" w:rsidRDefault="00AB0CC0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реализации  национального проекта «Образование» на территории ЗГМО;</w:t>
            </w:r>
          </w:p>
          <w:p w:rsidR="00AB0CC0" w:rsidRDefault="00AB0CC0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О реализации  на территории г.Зимы в 2021г. Закона Иркутской области от 05.03.2010 №7-оз «Об отдельных мерах по защите детей от фактов , негативно влияющих на их физическое, интеллектуальное, психическое, духовное и нравственное развитие, в Иркутской области» и об  ответственности, предусмотренной действующим </w:t>
            </w:r>
            <w:r>
              <w:rPr>
                <w:sz w:val="20"/>
              </w:rPr>
              <w:lastRenderedPageBreak/>
              <w:t>законодательством за неисполнение данного закона;</w:t>
            </w:r>
          </w:p>
          <w:p w:rsidR="00AB0CC0" w:rsidRDefault="00AB0CC0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270D3">
              <w:rPr>
                <w:sz w:val="20"/>
              </w:rPr>
              <w:t>О результатах работы по отлову безнадзорных  животных на территории ЗГМО;</w:t>
            </w:r>
          </w:p>
          <w:p w:rsidR="00A270D3" w:rsidRDefault="00A270D3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 ходе реализации в 2021 году муниципальной программы «Формирование современной городской среды ЗГМО» на 2018-2024гг.</w:t>
            </w:r>
          </w:p>
          <w:p w:rsidR="00023736" w:rsidRDefault="00023736" w:rsidP="00023736">
            <w:pPr>
              <w:ind w:firstLine="176"/>
              <w:jc w:val="both"/>
              <w:rPr>
                <w:bCs/>
              </w:rPr>
            </w:pPr>
            <w:r>
              <w:rPr>
                <w:bCs/>
              </w:rPr>
              <w:t xml:space="preserve">Общественный совет ЗГМО утвердил состав общественного совета по независимой оценке качества условий осуществления образовательной деятельности муниципальными образовательными организациями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 при Комитете по образованию городской администрации.</w:t>
            </w:r>
          </w:p>
          <w:p w:rsidR="00023736" w:rsidRDefault="00023736" w:rsidP="00023736">
            <w:pPr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Члены Общественного совета приняли участие в совещании в режиме видеоконференцсвязи, проводимом управлением Губернатора Иркутской области и Правительства Иркутской области по связям с общественностью и национальным отношениям 18.02.2021, по теме: «Основы общественного контроля и его осуществление муниципальными общественными палатами Иркутской области».</w:t>
            </w:r>
          </w:p>
          <w:p w:rsidR="00023736" w:rsidRDefault="00023736" w:rsidP="00023736">
            <w:pPr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Заместитель председателя Общественного совета ЗГМО Козий Н.А. участвовала в работе конкурсной комиссии конкурса социально значимых проектов «Губернское собрание общественности».</w:t>
            </w:r>
          </w:p>
          <w:p w:rsidR="00023736" w:rsidRDefault="00023736" w:rsidP="00023736">
            <w:pPr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 течение 2021 года в Общественный совет поступило 24 обращения граждан, которые </w:t>
            </w:r>
            <w:r>
              <w:rPr>
                <w:rFonts w:eastAsiaTheme="minorHAnsi"/>
              </w:rPr>
              <w:lastRenderedPageBreak/>
              <w:t>рассматривались на заседаниях комиссий, а также направлялись в городскую администрацию для рассмотрения по существу поставленных вопросов. Присутствие на заседаниях Совета мэра города (в его отсутствие - исполняющего обязанности мэра) дало дополнительную возможность для оперативного решения текущих проблем горожан.</w:t>
            </w:r>
          </w:p>
          <w:p w:rsidR="00023736" w:rsidRDefault="00023736" w:rsidP="00023736">
            <w:pPr>
              <w:ind w:firstLine="176"/>
              <w:jc w:val="both"/>
            </w:pPr>
            <w:r>
              <w:t xml:space="preserve">По итогам рассмотрения вопросов и при активном участии членов Общественного совета в их решении получены положительные результаты: </w:t>
            </w:r>
          </w:p>
          <w:p w:rsidR="00023736" w:rsidRDefault="00023736" w:rsidP="00023736">
            <w:pPr>
              <w:ind w:firstLine="34"/>
              <w:jc w:val="both"/>
            </w:pPr>
            <w:r>
              <w:t>- администрацией города объявлен конкурс на право осуществления перевозок по муниципальным автобусным маршрутам;</w:t>
            </w:r>
          </w:p>
          <w:p w:rsidR="00023736" w:rsidRDefault="00023736" w:rsidP="00023736">
            <w:pPr>
              <w:ind w:firstLine="34"/>
              <w:jc w:val="both"/>
            </w:pPr>
            <w:r>
              <w:t xml:space="preserve">- усилена разъяснительная работа с населением о телефонном мошенничестве; </w:t>
            </w:r>
          </w:p>
          <w:p w:rsidR="00023736" w:rsidRDefault="00023736" w:rsidP="00023736">
            <w:pPr>
              <w:ind w:firstLine="34"/>
              <w:jc w:val="both"/>
            </w:pPr>
            <w:r>
              <w:t>- приняты меры по улучшению безопасности дорожного движения по ул. Бограда.</w:t>
            </w:r>
          </w:p>
          <w:p w:rsidR="00103943" w:rsidRPr="00E6540D" w:rsidRDefault="00103943" w:rsidP="00103943"/>
          <w:p w:rsidR="00103943" w:rsidRDefault="00103943" w:rsidP="00A73034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2. Участие муниципального образования в реализации проекта «Народные инициативы» в рамках которого  реализованы следующие мероприятия:</w:t>
            </w:r>
          </w:p>
          <w:p w:rsidR="00352B5D" w:rsidRDefault="00352B5D" w:rsidP="00352B5D">
            <w:pPr>
              <w:jc w:val="center"/>
              <w:rPr>
                <w:b/>
                <w:u w:val="single"/>
              </w:rPr>
            </w:pPr>
            <w:r w:rsidRPr="003D048D">
              <w:rPr>
                <w:b/>
                <w:u w:val="single"/>
              </w:rPr>
              <w:t>2021год</w:t>
            </w:r>
          </w:p>
          <w:p w:rsidR="003D048D" w:rsidRDefault="003D048D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выполнены работы по благоустройству</w:t>
            </w:r>
            <w:r w:rsidRPr="00F0667C">
              <w:rPr>
                <w:sz w:val="20"/>
              </w:rPr>
              <w:t xml:space="preserve"> спортивной площадки по адресу: ул. Орджоникидзе, 47 В</w:t>
            </w:r>
            <w:r>
              <w:rPr>
                <w:sz w:val="20"/>
              </w:rPr>
              <w:t>;</w:t>
            </w:r>
          </w:p>
          <w:p w:rsidR="003D048D" w:rsidRDefault="003D048D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 приобретено  и смонтировано оборудование</w:t>
            </w:r>
            <w:r w:rsidRPr="00550801">
              <w:rPr>
                <w:sz w:val="20"/>
              </w:rPr>
              <w:t xml:space="preserve">  для детских площадок  по адресам: ул. </w:t>
            </w:r>
            <w:proofErr w:type="spellStart"/>
            <w:r w:rsidRPr="00550801">
              <w:rPr>
                <w:sz w:val="20"/>
              </w:rPr>
              <w:t>Приокской</w:t>
            </w:r>
            <w:proofErr w:type="spellEnd"/>
            <w:r w:rsidRPr="00550801">
              <w:rPr>
                <w:sz w:val="20"/>
              </w:rPr>
              <w:t xml:space="preserve"> правды, 1А, ул. 5 Армии,  61А </w:t>
            </w:r>
            <w:r>
              <w:rPr>
                <w:sz w:val="20"/>
              </w:rPr>
              <w:t>;</w:t>
            </w:r>
          </w:p>
          <w:p w:rsidR="003D048D" w:rsidRDefault="003D048D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приобретены  и смонтированы светодиодные светильники</w:t>
            </w:r>
            <w:r w:rsidRPr="00550801">
              <w:rPr>
                <w:sz w:val="20"/>
              </w:rPr>
              <w:t xml:space="preserve"> для  </w:t>
            </w:r>
            <w:r w:rsidRPr="00550801">
              <w:rPr>
                <w:sz w:val="20"/>
              </w:rPr>
              <w:lastRenderedPageBreak/>
              <w:t xml:space="preserve">устройства уличного освещения по улицам: Калинина, Московский тракт, Ленина, </w:t>
            </w:r>
            <w:proofErr w:type="spellStart"/>
            <w:r w:rsidRPr="00550801">
              <w:rPr>
                <w:sz w:val="20"/>
              </w:rPr>
              <w:t>мкр</w:t>
            </w:r>
            <w:proofErr w:type="spellEnd"/>
            <w:r w:rsidRPr="00550801">
              <w:rPr>
                <w:sz w:val="20"/>
              </w:rPr>
              <w:t>. Ангарский</w:t>
            </w:r>
            <w:r>
              <w:rPr>
                <w:sz w:val="20"/>
              </w:rPr>
              <w:t>;</w:t>
            </w:r>
            <w:r w:rsidRPr="00550801">
              <w:rPr>
                <w:sz w:val="20"/>
              </w:rPr>
              <w:t xml:space="preserve"> </w:t>
            </w:r>
          </w:p>
          <w:p w:rsidR="006724CE" w:rsidRPr="00550801" w:rsidRDefault="006724CE" w:rsidP="006724CE">
            <w:pPr>
              <w:tabs>
                <w:tab w:val="left" w:pos="5520"/>
              </w:tabs>
              <w:spacing w:after="120"/>
              <w:contextualSpacing/>
            </w:pPr>
            <w:r>
              <w:t>- п</w:t>
            </w:r>
            <w:r w:rsidRPr="00550801">
              <w:t xml:space="preserve">риобретение </w:t>
            </w:r>
            <w:r>
              <w:t xml:space="preserve">и установлены окна </w:t>
            </w:r>
            <w:r w:rsidRPr="00550801">
              <w:t xml:space="preserve"> ПВХ </w:t>
            </w:r>
            <w:r>
              <w:t>в  образовательных учреждениях города:</w:t>
            </w:r>
            <w:r w:rsidRPr="00550801">
              <w:t xml:space="preserve"> МБОУ "СОШ № 7", МБОУ "СОШ № 8",  </w:t>
            </w:r>
          </w:p>
          <w:p w:rsidR="003D048D" w:rsidRDefault="006724CE" w:rsidP="006724CE">
            <w:pPr>
              <w:tabs>
                <w:tab w:val="left" w:pos="5520"/>
              </w:tabs>
              <w:spacing w:after="120"/>
              <w:contextualSpacing/>
            </w:pPr>
            <w:r w:rsidRPr="00550801">
              <w:t xml:space="preserve"> МБ</w:t>
            </w:r>
            <w:r w:rsidR="00232803">
              <w:t xml:space="preserve">ОУ "СОШ № 9", </w:t>
            </w:r>
            <w:r w:rsidRPr="00550801">
              <w:t xml:space="preserve"> МБОУ "СОШ № 26</w:t>
            </w:r>
            <w:r>
              <w:t>,</w:t>
            </w:r>
            <w:r w:rsidR="00232803">
              <w:t xml:space="preserve">. </w:t>
            </w:r>
            <w:r w:rsidRPr="00550801">
              <w:t>МБДОУ "Детский сад № 4</w:t>
            </w:r>
            <w:r>
              <w:t>,</w:t>
            </w:r>
            <w:r w:rsidR="00232803">
              <w:t xml:space="preserve"> </w:t>
            </w:r>
            <w:r w:rsidRPr="00550801">
              <w:t xml:space="preserve"> МБДОУ "Детский сад № 107</w:t>
            </w:r>
            <w:r w:rsidR="00232803">
              <w:t xml:space="preserve">,  МБДОУ "Детский сад № 15",  </w:t>
            </w:r>
            <w:r w:rsidRPr="00550801">
              <w:t xml:space="preserve">МБДОУ "Детский сад № 16",  МБДОУ "Детский сад № 56", </w:t>
            </w:r>
            <w:r w:rsidR="00232803">
              <w:t xml:space="preserve"> М</w:t>
            </w:r>
            <w:r>
              <w:t>БДОУ "Детский сад № 171".</w:t>
            </w:r>
          </w:p>
          <w:p w:rsidR="003D048D" w:rsidRDefault="003D048D" w:rsidP="00310B8F">
            <w:pPr>
              <w:pStyle w:val="a4"/>
              <w:ind w:left="-106" w:firstLine="0"/>
              <w:rPr>
                <w:sz w:val="20"/>
              </w:rPr>
            </w:pP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3.Осуществление поддержки  социально ориентированных  некоммерческих  организаций в рамках подпрограммы  «Поддержки  социально ориентированных  некоммерческих  организаций в ЗГМО» муниципальной программы ЗГМО «Социальная поддержка населения» В </w:t>
            </w:r>
            <w:r w:rsidR="0011062C">
              <w:rPr>
                <w:sz w:val="20"/>
              </w:rPr>
              <w:t>рамках подпрограммы  в 2017-2021</w:t>
            </w:r>
            <w:r>
              <w:rPr>
                <w:sz w:val="20"/>
              </w:rPr>
              <w:t xml:space="preserve">гг.  </w:t>
            </w:r>
            <w:r w:rsidRPr="0011062C">
              <w:rPr>
                <w:sz w:val="20"/>
              </w:rPr>
              <w:t>семи</w:t>
            </w:r>
            <w:r>
              <w:rPr>
                <w:sz w:val="20"/>
              </w:rPr>
              <w:t xml:space="preserve"> общественным организациям оказывалась: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имущественная поддержка</w:t>
            </w:r>
            <w:r>
              <w:rPr>
                <w:sz w:val="20"/>
              </w:rPr>
              <w:t xml:space="preserve"> в виде предоставления  нежилых помещений;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информационная поддержка</w:t>
            </w:r>
            <w:r>
              <w:rPr>
                <w:sz w:val="20"/>
              </w:rPr>
              <w:t xml:space="preserve"> – в виде размещения в СМИ тематических публикаций и сюжетов о деятельности общественных организаций;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F496D">
              <w:rPr>
                <w:i/>
                <w:sz w:val="20"/>
                <w:u w:val="single"/>
              </w:rPr>
              <w:t>финансовая поддержка</w:t>
            </w:r>
            <w:r>
              <w:rPr>
                <w:sz w:val="20"/>
              </w:rPr>
              <w:t xml:space="preserve">  - в виде субсидий на компенсацию части затрат на содержание СОНКО и реализацию их  общественно значимых проектов.</w:t>
            </w:r>
          </w:p>
          <w:p w:rsidR="00103943" w:rsidRPr="00A45290" w:rsidRDefault="00103943" w:rsidP="00310B8F">
            <w:pPr>
              <w:jc w:val="both"/>
            </w:pPr>
          </w:p>
          <w:p w:rsidR="00352B5D" w:rsidRPr="00867B17" w:rsidRDefault="00867B17" w:rsidP="00867B17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Объем</w:t>
            </w:r>
            <w:r w:rsidR="00103943">
              <w:rPr>
                <w:sz w:val="20"/>
              </w:rPr>
              <w:t xml:space="preserve"> финансовой подде</w:t>
            </w:r>
            <w:r>
              <w:rPr>
                <w:sz w:val="20"/>
              </w:rPr>
              <w:t xml:space="preserve">ржки составил: </w:t>
            </w:r>
            <w:r w:rsidR="00352B5D" w:rsidRPr="00867B17">
              <w:rPr>
                <w:b/>
                <w:sz w:val="20"/>
              </w:rPr>
              <w:t>2021г.</w:t>
            </w:r>
            <w:r w:rsidR="0011062C" w:rsidRPr="00867B17">
              <w:rPr>
                <w:b/>
                <w:sz w:val="20"/>
              </w:rPr>
              <w:t xml:space="preserve"> – 0,5 млн. руб.</w:t>
            </w:r>
          </w:p>
          <w:p w:rsidR="00103943" w:rsidRPr="0011062C" w:rsidRDefault="00103943" w:rsidP="00352B5D">
            <w:pPr>
              <w:pStyle w:val="a4"/>
              <w:ind w:left="-106" w:firstLine="0"/>
              <w:jc w:val="left"/>
              <w:rPr>
                <w:b/>
                <w:sz w:val="20"/>
              </w:rPr>
            </w:pPr>
          </w:p>
          <w:p w:rsidR="00103943" w:rsidRDefault="00103943" w:rsidP="00103943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Создание</w:t>
            </w:r>
          </w:p>
          <w:p w:rsidR="00103943" w:rsidRDefault="00103943" w:rsidP="00103943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 w:rsidRPr="00CF496D">
              <w:rPr>
                <w:b/>
                <w:i/>
                <w:sz w:val="20"/>
              </w:rPr>
              <w:t xml:space="preserve">  благоприятных условий для развития  добровольчества и благотворительной деятельности</w:t>
            </w:r>
          </w:p>
          <w:p w:rsidR="00D8222D" w:rsidRPr="00F307C1" w:rsidRDefault="00103943" w:rsidP="00F307C1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Поддержка и создание  благоприятных условий для развития добровольчества осуществляется в рамках  </w:t>
            </w:r>
            <w:r w:rsidR="00A27807">
              <w:rPr>
                <w:sz w:val="20"/>
              </w:rPr>
              <w:t>муниципальной программы «Молодежная политика» на 2020  - 2024гг</w:t>
            </w:r>
            <w:r w:rsidR="00BF7A80">
              <w:rPr>
                <w:sz w:val="20"/>
              </w:rPr>
              <w:t>.</w:t>
            </w:r>
          </w:p>
          <w:p w:rsidR="00D8222D" w:rsidRDefault="00D8222D" w:rsidP="00D8222D">
            <w:pPr>
              <w:jc w:val="center"/>
              <w:rPr>
                <w:b/>
                <w:u w:val="single"/>
              </w:rPr>
            </w:pPr>
            <w:r w:rsidRPr="00A27807">
              <w:rPr>
                <w:b/>
                <w:u w:val="single"/>
              </w:rPr>
              <w:t>2021год</w:t>
            </w:r>
          </w:p>
          <w:p w:rsidR="00D8222D" w:rsidRDefault="008E5B0A" w:rsidP="00241C69">
            <w:pPr>
              <w:jc w:val="both"/>
            </w:pPr>
            <w:r>
              <w:t>В городе действует  волонтерский центр, включающий различные направления волонтерской деятельности. Помощь волонтеров , в рамках текущей обстановки, становится все более востребованной. Объединив усилия  людей, движений, организаций волонтерский штаб  города оказывает  по</w:t>
            </w:r>
            <w:r w:rsidR="00522D97">
              <w:t>мощь  учреждениям</w:t>
            </w:r>
            <w:r>
              <w:t xml:space="preserve">, пожилым  и </w:t>
            </w:r>
            <w:proofErr w:type="spellStart"/>
            <w:r>
              <w:t>маломобильным</w:t>
            </w:r>
            <w:proofErr w:type="spellEnd"/>
            <w:r>
              <w:t xml:space="preserve"> гражданам. Эта работа  </w:t>
            </w:r>
            <w:proofErr w:type="spellStart"/>
            <w:r>
              <w:t>автоволонтеров</w:t>
            </w:r>
            <w:proofErr w:type="spellEnd"/>
            <w:r>
              <w:t>, покупка и доставка лекарств, продуктов, товаров первой необходимости, оплата счетов, помощь в бытовых вопросах.</w:t>
            </w:r>
          </w:p>
          <w:p w:rsidR="008E5B0A" w:rsidRDefault="008E5B0A" w:rsidP="00241C69">
            <w:pPr>
              <w:jc w:val="both"/>
            </w:pPr>
            <w:r>
              <w:t>Работает горячая линия взаимопомощи.</w:t>
            </w:r>
          </w:p>
          <w:p w:rsidR="008E5B0A" w:rsidRDefault="008E5B0A" w:rsidP="00241C69">
            <w:pPr>
              <w:jc w:val="both"/>
            </w:pPr>
            <w:r>
              <w:t xml:space="preserve"> В течении года волонтеры приняли участие в таких масштабных федеральных проектах, как «Формирован</w:t>
            </w:r>
            <w:r w:rsidR="00B64592">
              <w:t>ие  комфортной городской среды»</w:t>
            </w:r>
            <w:r>
              <w:t xml:space="preserve"> и «Волонтеры переписи».</w:t>
            </w:r>
          </w:p>
          <w:p w:rsidR="008E5B0A" w:rsidRPr="008E5B0A" w:rsidRDefault="008E5B0A" w:rsidP="00241C69">
            <w:pPr>
              <w:jc w:val="both"/>
              <w:rPr>
                <w:b/>
                <w:u w:val="single"/>
              </w:rPr>
            </w:pPr>
            <w:r w:rsidRPr="008E5B0A">
              <w:rPr>
                <w:b/>
                <w:u w:val="single"/>
              </w:rPr>
              <w:t>Результаты деятельности волонтеров:</w:t>
            </w:r>
          </w:p>
          <w:p w:rsidR="008E5B0A" w:rsidRPr="008E5B0A" w:rsidRDefault="00522D97" w:rsidP="00241C69">
            <w:pPr>
              <w:jc w:val="both"/>
            </w:pPr>
            <w:r>
              <w:t>Акция «Г</w:t>
            </w:r>
            <w:r w:rsidR="008E5B0A" w:rsidRPr="008E5B0A">
              <w:t>еоргиевская ленточка»;</w:t>
            </w:r>
          </w:p>
          <w:p w:rsidR="008E5B0A" w:rsidRDefault="008E5B0A" w:rsidP="00241C69">
            <w:pPr>
              <w:jc w:val="both"/>
            </w:pPr>
            <w:r w:rsidRPr="008E5B0A">
              <w:t>Городское мероприя</w:t>
            </w:r>
            <w:r>
              <w:t>тие «Школа волонтера» в рамках  комплексного проекта «Добрая Зима»;</w:t>
            </w:r>
          </w:p>
          <w:p w:rsidR="008E5B0A" w:rsidRDefault="008E5B0A" w:rsidP="00241C69">
            <w:pPr>
              <w:jc w:val="both"/>
            </w:pPr>
            <w:r>
              <w:lastRenderedPageBreak/>
              <w:t xml:space="preserve"> Фестиваль Иркутской области «Марафон </w:t>
            </w:r>
            <w:r w:rsidR="00571B06">
              <w:t xml:space="preserve"> </w:t>
            </w:r>
            <w:r>
              <w:t xml:space="preserve">Северной </w:t>
            </w:r>
            <w:r w:rsidR="00571B06">
              <w:t xml:space="preserve"> </w:t>
            </w:r>
            <w:r>
              <w:t>ходьбы»;</w:t>
            </w:r>
          </w:p>
          <w:p w:rsidR="008E5B0A" w:rsidRDefault="00571B06" w:rsidP="00241C69">
            <w:pPr>
              <w:jc w:val="both"/>
            </w:pPr>
            <w:r>
              <w:t xml:space="preserve">Экологическая  игра «Кубок чистоты» (собрано и передано на переработку  4,5 </w:t>
            </w:r>
            <w:proofErr w:type="spellStart"/>
            <w:r>
              <w:t>тн</w:t>
            </w:r>
            <w:proofErr w:type="spellEnd"/>
            <w:r>
              <w:t xml:space="preserve"> макулатуры;</w:t>
            </w:r>
          </w:p>
          <w:p w:rsidR="00571B06" w:rsidRDefault="00571B06" w:rsidP="00241C69">
            <w:pPr>
              <w:jc w:val="both"/>
            </w:pPr>
            <w:r>
              <w:t>Проект «Линия добра»;</w:t>
            </w:r>
          </w:p>
          <w:p w:rsidR="00571B06" w:rsidRDefault="00571B06" w:rsidP="00241C69">
            <w:pPr>
              <w:jc w:val="both"/>
            </w:pPr>
            <w:r>
              <w:t>Экологический субботник, посвященный Всемирному Дню чистоты;</w:t>
            </w:r>
          </w:p>
          <w:p w:rsidR="0090301B" w:rsidRDefault="00571B06" w:rsidP="00241C69">
            <w:pPr>
              <w:jc w:val="both"/>
            </w:pPr>
            <w:r>
              <w:t>Акция «</w:t>
            </w:r>
            <w:proofErr w:type="spellStart"/>
            <w:r>
              <w:t>Зачетно</w:t>
            </w:r>
            <w:proofErr w:type="spellEnd"/>
            <w:r>
              <w:t>» ко Дню студента;</w:t>
            </w:r>
          </w:p>
          <w:p w:rsidR="00571B06" w:rsidRDefault="00571B06" w:rsidP="00241C69">
            <w:pPr>
              <w:jc w:val="both"/>
            </w:pPr>
            <w:r>
              <w:t>Городская акция «Соберем детей в школу»;</w:t>
            </w:r>
          </w:p>
          <w:p w:rsidR="00571B06" w:rsidRDefault="00571B06" w:rsidP="00241C69">
            <w:pPr>
              <w:jc w:val="both"/>
            </w:pPr>
            <w:r>
              <w:t>Городской конкурс «Истории добрых дел»;</w:t>
            </w:r>
          </w:p>
          <w:p w:rsidR="00571B06" w:rsidRDefault="00571B06" w:rsidP="00241C69">
            <w:pPr>
              <w:jc w:val="both"/>
            </w:pPr>
            <w:r>
              <w:t>Сбор батареек, установка  контейнеров для них;</w:t>
            </w:r>
          </w:p>
          <w:p w:rsidR="00571B06" w:rsidRDefault="00571B06" w:rsidP="00241C69">
            <w:pPr>
              <w:jc w:val="both"/>
            </w:pPr>
            <w:r>
              <w:t>Городская акция «Подари ребенку праздник»;</w:t>
            </w:r>
          </w:p>
          <w:p w:rsidR="00571B06" w:rsidRDefault="00571B06" w:rsidP="00241C69">
            <w:pPr>
              <w:jc w:val="both"/>
            </w:pPr>
            <w:r>
              <w:t>Игровая программа  с участием  добровольцев для детей и подростков, пребывающих в оздоровительных лагерях,</w:t>
            </w:r>
          </w:p>
          <w:p w:rsidR="00571B06" w:rsidRDefault="00571B06" w:rsidP="00241C69">
            <w:pPr>
              <w:jc w:val="both"/>
            </w:pPr>
            <w:r>
              <w:t xml:space="preserve"> ДОЛ «Тихоокеанец»»;</w:t>
            </w:r>
          </w:p>
          <w:p w:rsidR="00571B06" w:rsidRDefault="00571B06" w:rsidP="00241C69">
            <w:pPr>
              <w:jc w:val="both"/>
            </w:pPr>
            <w:r>
              <w:t xml:space="preserve">Уроки добра» </w:t>
            </w:r>
            <w:r w:rsidR="0090301B">
              <w:t>(вовлечение  учащихся школ горо</w:t>
            </w:r>
            <w:r>
              <w:t>да в работу добровольческих объединений города);</w:t>
            </w:r>
          </w:p>
          <w:p w:rsidR="00571B06" w:rsidRDefault="00571B06" w:rsidP="00241C69">
            <w:pPr>
              <w:jc w:val="both"/>
            </w:pPr>
            <w:r>
              <w:t>Всероссийский день трезво</w:t>
            </w:r>
            <w:r w:rsidR="00080F7E">
              <w:t>сти:</w:t>
            </w:r>
            <w:r>
              <w:t xml:space="preserve"> Акция «Алкоголь под контроль!»;</w:t>
            </w:r>
          </w:p>
          <w:p w:rsidR="00571B06" w:rsidRDefault="00571B06" w:rsidP="00241C69">
            <w:pPr>
              <w:jc w:val="both"/>
            </w:pPr>
            <w:r>
              <w:t>Акция «Телефон доверия»;</w:t>
            </w:r>
          </w:p>
          <w:p w:rsidR="00571B06" w:rsidRDefault="00571B06" w:rsidP="00241C69">
            <w:pPr>
              <w:jc w:val="both"/>
            </w:pPr>
            <w:r>
              <w:t>Акция единого действия «День здоровья»;</w:t>
            </w:r>
          </w:p>
          <w:p w:rsidR="00571B06" w:rsidRDefault="00571B06" w:rsidP="00241C69">
            <w:pPr>
              <w:jc w:val="both"/>
            </w:pPr>
            <w:r>
              <w:t xml:space="preserve">Автопробег ко Дню борьбы со </w:t>
            </w:r>
            <w:proofErr w:type="spellStart"/>
            <w:r>
              <w:t>СПИДом</w:t>
            </w:r>
            <w:proofErr w:type="spellEnd"/>
            <w:r>
              <w:t xml:space="preserve"> (совместно         с РО ДОСААФ РОССИИ и волонтерами  города  с целью  распространения  информационных материалов);</w:t>
            </w:r>
          </w:p>
          <w:p w:rsidR="00571B06" w:rsidRDefault="00571B06" w:rsidP="00241C69">
            <w:pPr>
              <w:jc w:val="both"/>
            </w:pPr>
            <w:r>
              <w:t>Новогодний  марафон «Новый год»Зима встречай!»;</w:t>
            </w:r>
          </w:p>
          <w:p w:rsidR="00571B06" w:rsidRDefault="00571B06" w:rsidP="00241C69">
            <w:pPr>
              <w:jc w:val="both"/>
            </w:pPr>
            <w:r>
              <w:t>Фотоконкурс «В объективе – жемчужина России»;</w:t>
            </w:r>
          </w:p>
          <w:p w:rsidR="00571B06" w:rsidRDefault="00571B06" w:rsidP="00241C69">
            <w:pPr>
              <w:jc w:val="both"/>
            </w:pPr>
            <w:r>
              <w:t>Акция «Летний лагерь – территория здоровья»;</w:t>
            </w:r>
          </w:p>
          <w:p w:rsidR="00571B06" w:rsidRDefault="00571B06" w:rsidP="00241C69">
            <w:pPr>
              <w:jc w:val="both"/>
            </w:pPr>
            <w:proofErr w:type="spellStart"/>
            <w:r>
              <w:lastRenderedPageBreak/>
              <w:t>Квест-игра</w:t>
            </w:r>
            <w:proofErr w:type="spellEnd"/>
            <w:r>
              <w:t xml:space="preserve"> по профилактике правонарушений, посвященная  Дню православной молодежи «</w:t>
            </w:r>
            <w:proofErr w:type="spellStart"/>
            <w:r>
              <w:t>ВыХод</w:t>
            </w:r>
            <w:proofErr w:type="spellEnd"/>
            <w:r>
              <w:t>»;</w:t>
            </w:r>
          </w:p>
          <w:p w:rsidR="00571B06" w:rsidRDefault="00571B06" w:rsidP="00241C69">
            <w:pPr>
              <w:jc w:val="both"/>
            </w:pPr>
            <w:r>
              <w:t>Акция «Дари улыбку»</w:t>
            </w:r>
            <w:r w:rsidR="00295EC0">
              <w:t>;</w:t>
            </w:r>
          </w:p>
          <w:p w:rsidR="00295EC0" w:rsidRDefault="00295EC0" w:rsidP="00241C69">
            <w:pPr>
              <w:jc w:val="both"/>
            </w:pPr>
            <w:r>
              <w:t xml:space="preserve">Расчистка мест захоронений солдат, в рамках проведения памятных мероприятий, посвященных 33-ей годовщине  вывода ограниченного контингента   войск из Афганистана и 27 годовщине  со дня  ввода войск в Чеченскую  республику для  наведения </w:t>
            </w:r>
            <w:proofErr w:type="spellStart"/>
            <w:r>
              <w:t>коституционного</w:t>
            </w:r>
            <w:proofErr w:type="spellEnd"/>
            <w:r>
              <w:t xml:space="preserve">  порядка;</w:t>
            </w:r>
          </w:p>
          <w:p w:rsidR="00295EC0" w:rsidRDefault="00295EC0" w:rsidP="00241C69">
            <w:pPr>
              <w:jc w:val="both"/>
            </w:pPr>
            <w:r>
              <w:t>Вручение юбилейных медалей «Дети войны»;</w:t>
            </w:r>
          </w:p>
          <w:p w:rsidR="00295EC0" w:rsidRDefault="00295EC0" w:rsidP="00241C69">
            <w:pPr>
              <w:jc w:val="both"/>
            </w:pPr>
            <w:r>
              <w:t>МЕЖДУНАРОДНЫЙ МОЛОДЕЖНЫЙ ФОРУМ «Байкал»;</w:t>
            </w:r>
          </w:p>
          <w:p w:rsidR="00295EC0" w:rsidRDefault="00295EC0" w:rsidP="00241C69">
            <w:pPr>
              <w:jc w:val="both"/>
            </w:pPr>
            <w:r>
              <w:t>Мероприятия в рамках социального проекта «Образование»;</w:t>
            </w:r>
          </w:p>
          <w:p w:rsidR="00295EC0" w:rsidRDefault="00295EC0" w:rsidP="00241C69">
            <w:pPr>
              <w:jc w:val="both"/>
            </w:pPr>
            <w:r>
              <w:t>Новогодняя акция «Спасибо врачам»</w:t>
            </w:r>
            <w:r w:rsidR="00F31716">
              <w:t>;</w:t>
            </w:r>
          </w:p>
          <w:p w:rsidR="00295EC0" w:rsidRDefault="00295EC0" w:rsidP="00241C69">
            <w:pPr>
              <w:jc w:val="both"/>
            </w:pPr>
            <w:proofErr w:type="spellStart"/>
            <w:r>
              <w:t>Антинаркотисческое</w:t>
            </w:r>
            <w:proofErr w:type="spellEnd"/>
            <w:r>
              <w:t xml:space="preserve">  </w:t>
            </w:r>
            <w:proofErr w:type="spellStart"/>
            <w:r>
              <w:t>квест-погружение</w:t>
            </w:r>
            <w:proofErr w:type="spellEnd"/>
            <w:r>
              <w:t xml:space="preserve"> «Демоны молодости: история одной зависимости»;</w:t>
            </w:r>
          </w:p>
          <w:p w:rsidR="00295EC0" w:rsidRDefault="00295EC0" w:rsidP="00241C69">
            <w:pPr>
              <w:jc w:val="both"/>
            </w:pPr>
            <w:r>
              <w:t>Конкурс «Лучший доброволец Иркутской области»;</w:t>
            </w:r>
          </w:p>
          <w:p w:rsidR="00295EC0" w:rsidRDefault="00295EC0" w:rsidP="00241C69">
            <w:pPr>
              <w:jc w:val="both"/>
            </w:pPr>
            <w:r>
              <w:t>39-</w:t>
            </w:r>
            <w:r w:rsidR="00F333E1">
              <w:t xml:space="preserve">ая </w:t>
            </w:r>
            <w:r>
              <w:t xml:space="preserve"> Всероссийская  массовая «лыжная гонка 2021»;</w:t>
            </w:r>
          </w:p>
          <w:p w:rsidR="00295EC0" w:rsidRDefault="00F333E1" w:rsidP="00241C69">
            <w:pPr>
              <w:jc w:val="both"/>
            </w:pPr>
            <w:r>
              <w:t>Междун</w:t>
            </w:r>
            <w:r w:rsidR="00295EC0">
              <w:t>ародный День доброты (акция);</w:t>
            </w:r>
          </w:p>
          <w:p w:rsidR="00295EC0" w:rsidRDefault="00295EC0" w:rsidP="00241C69">
            <w:pPr>
              <w:jc w:val="both"/>
            </w:pPr>
            <w:r>
              <w:t>Мероприятия ко Дню добровольца в России;</w:t>
            </w:r>
          </w:p>
          <w:p w:rsidR="00295EC0" w:rsidRDefault="00295EC0" w:rsidP="00241C69">
            <w:pPr>
              <w:jc w:val="both"/>
            </w:pPr>
            <w:r>
              <w:t>Акция «Новый год в каждый дом»;</w:t>
            </w:r>
          </w:p>
          <w:p w:rsidR="00295EC0" w:rsidRDefault="00295EC0" w:rsidP="00241C69">
            <w:pPr>
              <w:jc w:val="both"/>
            </w:pPr>
            <w:r>
              <w:t>Акция «</w:t>
            </w:r>
            <w:r w:rsidR="000C1080">
              <w:t>Новый год в каждый дом» пож</w:t>
            </w:r>
            <w:r>
              <w:t>илым людям;</w:t>
            </w:r>
          </w:p>
          <w:p w:rsidR="00295EC0" w:rsidRDefault="00295EC0" w:rsidP="00241C69">
            <w:pPr>
              <w:jc w:val="both"/>
            </w:pPr>
            <w:r>
              <w:t>Акция «Здоровый в Новый год»;</w:t>
            </w:r>
          </w:p>
          <w:p w:rsidR="00295EC0" w:rsidRDefault="00295EC0" w:rsidP="00241C69">
            <w:pPr>
              <w:jc w:val="both"/>
            </w:pPr>
            <w:r>
              <w:t>Всероссийска</w:t>
            </w:r>
            <w:r w:rsidR="000C1080">
              <w:t>я</w:t>
            </w:r>
            <w:r>
              <w:t xml:space="preserve"> акция «Елка желаний»;</w:t>
            </w:r>
          </w:p>
          <w:p w:rsidR="00295EC0" w:rsidRPr="00295EC0" w:rsidRDefault="00295EC0" w:rsidP="00241C69">
            <w:pPr>
              <w:jc w:val="both"/>
            </w:pPr>
            <w:r>
              <w:t xml:space="preserve">Акция </w:t>
            </w:r>
            <w:r w:rsidRPr="00295EC0">
              <w:t>#</w:t>
            </w:r>
            <w:r w:rsidR="000C1080">
              <w:t>МЫВМ</w:t>
            </w:r>
            <w:r>
              <w:t>ЕСТЕ.</w:t>
            </w:r>
          </w:p>
          <w:p w:rsidR="000C1080" w:rsidRDefault="000C1080" w:rsidP="00241C69">
            <w:pPr>
              <w:jc w:val="both"/>
            </w:pPr>
            <w:r>
              <w:t xml:space="preserve">Эффективность вовлечения молодого поколения в </w:t>
            </w:r>
            <w:r>
              <w:lastRenderedPageBreak/>
              <w:t>общественную деятельность  в г.Зиме отмечена на федеральном уровне.</w:t>
            </w:r>
          </w:p>
          <w:p w:rsidR="008E5B0A" w:rsidRPr="00FB0246" w:rsidRDefault="000C1080" w:rsidP="00241C69">
            <w:pPr>
              <w:jc w:val="both"/>
            </w:pPr>
            <w:r>
              <w:t xml:space="preserve"> Город одержал победу во Всероссийском конкурсе лучших практик поддержки  </w:t>
            </w:r>
            <w:proofErr w:type="spellStart"/>
            <w:r>
              <w:t>волонтерства</w:t>
            </w:r>
            <w:proofErr w:type="spellEnd"/>
            <w:r>
              <w:t xml:space="preserve"> «Регион добрых дел» и в числе 5 лучших проектов области (проект по развитию  добровольческого движения «Добрая Зима») получил субсидию  из федерального бюджета в размере 533 тыс. рублей.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103943" w:rsidRPr="00FB0246" w:rsidRDefault="00103943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</w:tbl>
    <w:p w:rsidR="00D17400" w:rsidRDefault="00D17400" w:rsidP="00D17400">
      <w:pPr>
        <w:pStyle w:val="ConsPlusNormal"/>
        <w:jc w:val="right"/>
      </w:pPr>
    </w:p>
    <w:p w:rsidR="00D17400" w:rsidRDefault="00D17400" w:rsidP="00D17400">
      <w:pPr>
        <w:pStyle w:val="ConsPlusNormal"/>
        <w:jc w:val="right"/>
      </w:pPr>
    </w:p>
    <w:p w:rsidR="00D17400" w:rsidRDefault="00D17400" w:rsidP="00D17400">
      <w:pPr>
        <w:rPr>
          <w:rFonts w:ascii="Times New Roman" w:hAnsi="Times New Roman" w:cs="Times New Roman"/>
        </w:rPr>
      </w:pPr>
    </w:p>
    <w:p w:rsidR="00D17400" w:rsidRPr="004C336D" w:rsidRDefault="00D17400" w:rsidP="00D17400">
      <w:pPr>
        <w:ind w:firstLine="708"/>
        <w:rPr>
          <w:rFonts w:ascii="Times New Roman" w:hAnsi="Times New Roman" w:cs="Times New Roman"/>
        </w:rPr>
      </w:pPr>
      <w:r w:rsidRPr="004C336D">
        <w:rPr>
          <w:rFonts w:ascii="Times New Roman" w:hAnsi="Times New Roman" w:cs="Times New Roman"/>
        </w:rPr>
        <w:t>Первый заместитель мэра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А.В. Гудов</w:t>
      </w:r>
    </w:p>
    <w:p w:rsidR="00C1225E" w:rsidRDefault="00C1225E"/>
    <w:sectPr w:rsidR="00C1225E" w:rsidSect="00C04CC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CC1"/>
    <w:multiLevelType w:val="hybridMultilevel"/>
    <w:tmpl w:val="A0183A8A"/>
    <w:lvl w:ilvl="0" w:tplc="AF84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3C2D"/>
    <w:multiLevelType w:val="hybridMultilevel"/>
    <w:tmpl w:val="F1C241A8"/>
    <w:lvl w:ilvl="0" w:tplc="9DB008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EDA2A17"/>
    <w:multiLevelType w:val="hybridMultilevel"/>
    <w:tmpl w:val="C6E4CB18"/>
    <w:lvl w:ilvl="0" w:tplc="A1D2637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9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1306337"/>
    <w:multiLevelType w:val="hybridMultilevel"/>
    <w:tmpl w:val="2E668CC6"/>
    <w:lvl w:ilvl="0" w:tplc="2D406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6D3390"/>
    <w:multiLevelType w:val="hybridMultilevel"/>
    <w:tmpl w:val="CABAE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93406"/>
    <w:multiLevelType w:val="hybridMultilevel"/>
    <w:tmpl w:val="EFF09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3946"/>
    <w:multiLevelType w:val="hybridMultilevel"/>
    <w:tmpl w:val="262851AE"/>
    <w:lvl w:ilvl="0" w:tplc="BA447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35"/>
  </w:num>
  <w:num w:numId="5">
    <w:abstractNumId w:val="6"/>
  </w:num>
  <w:num w:numId="6">
    <w:abstractNumId w:val="7"/>
  </w:num>
  <w:num w:numId="7">
    <w:abstractNumId w:val="17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"/>
  </w:num>
  <w:num w:numId="13">
    <w:abstractNumId w:val="10"/>
  </w:num>
  <w:num w:numId="14">
    <w:abstractNumId w:val="25"/>
  </w:num>
  <w:num w:numId="15">
    <w:abstractNumId w:val="9"/>
  </w:num>
  <w:num w:numId="16">
    <w:abstractNumId w:val="19"/>
  </w:num>
  <w:num w:numId="17">
    <w:abstractNumId w:val="3"/>
  </w:num>
  <w:num w:numId="18">
    <w:abstractNumId w:val="8"/>
  </w:num>
  <w:num w:numId="19">
    <w:abstractNumId w:val="23"/>
  </w:num>
  <w:num w:numId="20">
    <w:abstractNumId w:val="4"/>
  </w:num>
  <w:num w:numId="21">
    <w:abstractNumId w:val="11"/>
  </w:num>
  <w:num w:numId="22">
    <w:abstractNumId w:val="29"/>
  </w:num>
  <w:num w:numId="23">
    <w:abstractNumId w:val="14"/>
  </w:num>
  <w:num w:numId="24">
    <w:abstractNumId w:val="26"/>
  </w:num>
  <w:num w:numId="25">
    <w:abstractNumId w:val="33"/>
  </w:num>
  <w:num w:numId="26">
    <w:abstractNumId w:val="31"/>
  </w:num>
  <w:num w:numId="27">
    <w:abstractNumId w:val="24"/>
  </w:num>
  <w:num w:numId="28">
    <w:abstractNumId w:val="5"/>
  </w:num>
  <w:num w:numId="29">
    <w:abstractNumId w:val="30"/>
  </w:num>
  <w:num w:numId="30">
    <w:abstractNumId w:val="32"/>
  </w:num>
  <w:num w:numId="31">
    <w:abstractNumId w:val="12"/>
  </w:num>
  <w:num w:numId="32">
    <w:abstractNumId w:val="22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4"/>
  </w:num>
  <w:num w:numId="36">
    <w:abstractNumId w:val="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CC7"/>
    <w:rsid w:val="00010BC8"/>
    <w:rsid w:val="000138DA"/>
    <w:rsid w:val="000154C8"/>
    <w:rsid w:val="000233A8"/>
    <w:rsid w:val="00023736"/>
    <w:rsid w:val="000300CD"/>
    <w:rsid w:val="00045237"/>
    <w:rsid w:val="0004773B"/>
    <w:rsid w:val="0005485C"/>
    <w:rsid w:val="0006721A"/>
    <w:rsid w:val="00076314"/>
    <w:rsid w:val="00080F7E"/>
    <w:rsid w:val="000938C6"/>
    <w:rsid w:val="000B666D"/>
    <w:rsid w:val="000B6D47"/>
    <w:rsid w:val="000B6E08"/>
    <w:rsid w:val="000C1080"/>
    <w:rsid w:val="000C27E3"/>
    <w:rsid w:val="000C3B20"/>
    <w:rsid w:val="000C4B2F"/>
    <w:rsid w:val="000D72CC"/>
    <w:rsid w:val="000E1E67"/>
    <w:rsid w:val="000E63A6"/>
    <w:rsid w:val="000E6B18"/>
    <w:rsid w:val="000F136F"/>
    <w:rsid w:val="00103943"/>
    <w:rsid w:val="00103AEA"/>
    <w:rsid w:val="00103B8B"/>
    <w:rsid w:val="00105BF1"/>
    <w:rsid w:val="00107A8D"/>
    <w:rsid w:val="0011062C"/>
    <w:rsid w:val="001114B9"/>
    <w:rsid w:val="001264D9"/>
    <w:rsid w:val="00130DD5"/>
    <w:rsid w:val="00132995"/>
    <w:rsid w:val="0014334C"/>
    <w:rsid w:val="0015181C"/>
    <w:rsid w:val="00151AF4"/>
    <w:rsid w:val="00152B62"/>
    <w:rsid w:val="00153EEE"/>
    <w:rsid w:val="0017627D"/>
    <w:rsid w:val="00184182"/>
    <w:rsid w:val="001945B7"/>
    <w:rsid w:val="001A395B"/>
    <w:rsid w:val="001A48BC"/>
    <w:rsid w:val="001B0AF4"/>
    <w:rsid w:val="001B10B1"/>
    <w:rsid w:val="001B5C55"/>
    <w:rsid w:val="001B622D"/>
    <w:rsid w:val="001D16FC"/>
    <w:rsid w:val="001D23CE"/>
    <w:rsid w:val="001D37E1"/>
    <w:rsid w:val="001D6AE5"/>
    <w:rsid w:val="001D7DDC"/>
    <w:rsid w:val="001E639C"/>
    <w:rsid w:val="001F1B79"/>
    <w:rsid w:val="0021609C"/>
    <w:rsid w:val="002161E6"/>
    <w:rsid w:val="00216FB1"/>
    <w:rsid w:val="002179E4"/>
    <w:rsid w:val="00224A27"/>
    <w:rsid w:val="00232803"/>
    <w:rsid w:val="00241C69"/>
    <w:rsid w:val="002457FE"/>
    <w:rsid w:val="0024646D"/>
    <w:rsid w:val="00247BE1"/>
    <w:rsid w:val="002507C7"/>
    <w:rsid w:val="00271F16"/>
    <w:rsid w:val="00274913"/>
    <w:rsid w:val="00275051"/>
    <w:rsid w:val="00282C6C"/>
    <w:rsid w:val="00294FFD"/>
    <w:rsid w:val="00295EC0"/>
    <w:rsid w:val="002A4E65"/>
    <w:rsid w:val="002B1C34"/>
    <w:rsid w:val="002B3136"/>
    <w:rsid w:val="002D0F06"/>
    <w:rsid w:val="002D20E1"/>
    <w:rsid w:val="002D3D7B"/>
    <w:rsid w:val="002D7E22"/>
    <w:rsid w:val="002E4078"/>
    <w:rsid w:val="002F17A7"/>
    <w:rsid w:val="002F6873"/>
    <w:rsid w:val="0030038E"/>
    <w:rsid w:val="00303DCA"/>
    <w:rsid w:val="00310B8F"/>
    <w:rsid w:val="00314D7D"/>
    <w:rsid w:val="0033134D"/>
    <w:rsid w:val="0033577B"/>
    <w:rsid w:val="00345630"/>
    <w:rsid w:val="00352B5D"/>
    <w:rsid w:val="00362399"/>
    <w:rsid w:val="0036271E"/>
    <w:rsid w:val="0037224C"/>
    <w:rsid w:val="00373A69"/>
    <w:rsid w:val="00377A9E"/>
    <w:rsid w:val="00377AF6"/>
    <w:rsid w:val="00377E02"/>
    <w:rsid w:val="00382A14"/>
    <w:rsid w:val="00382B40"/>
    <w:rsid w:val="003843FF"/>
    <w:rsid w:val="00392C91"/>
    <w:rsid w:val="003A216B"/>
    <w:rsid w:val="003A21BC"/>
    <w:rsid w:val="003A585F"/>
    <w:rsid w:val="003B0D20"/>
    <w:rsid w:val="003B0F55"/>
    <w:rsid w:val="003B168F"/>
    <w:rsid w:val="003C2CFB"/>
    <w:rsid w:val="003C3B49"/>
    <w:rsid w:val="003C51ED"/>
    <w:rsid w:val="003D048D"/>
    <w:rsid w:val="003D3266"/>
    <w:rsid w:val="003D33BD"/>
    <w:rsid w:val="003D4317"/>
    <w:rsid w:val="003D6A3A"/>
    <w:rsid w:val="003E3C95"/>
    <w:rsid w:val="003E5AAD"/>
    <w:rsid w:val="003F3DB1"/>
    <w:rsid w:val="004009D3"/>
    <w:rsid w:val="004114D7"/>
    <w:rsid w:val="004123BA"/>
    <w:rsid w:val="0041680F"/>
    <w:rsid w:val="00445AA3"/>
    <w:rsid w:val="00447B4A"/>
    <w:rsid w:val="0046629B"/>
    <w:rsid w:val="004748DC"/>
    <w:rsid w:val="00474AEA"/>
    <w:rsid w:val="00474EBB"/>
    <w:rsid w:val="004871B6"/>
    <w:rsid w:val="004A0FCD"/>
    <w:rsid w:val="004A6B0D"/>
    <w:rsid w:val="004A7B84"/>
    <w:rsid w:val="004B2C6E"/>
    <w:rsid w:val="004B6DDA"/>
    <w:rsid w:val="004C7156"/>
    <w:rsid w:val="004D1BC1"/>
    <w:rsid w:val="004E4ECC"/>
    <w:rsid w:val="004E5EC4"/>
    <w:rsid w:val="004E61CD"/>
    <w:rsid w:val="004F1059"/>
    <w:rsid w:val="004F54C3"/>
    <w:rsid w:val="005009CE"/>
    <w:rsid w:val="0050410C"/>
    <w:rsid w:val="00522D97"/>
    <w:rsid w:val="005310F4"/>
    <w:rsid w:val="0053383E"/>
    <w:rsid w:val="00542192"/>
    <w:rsid w:val="00542267"/>
    <w:rsid w:val="00544D10"/>
    <w:rsid w:val="00546C9D"/>
    <w:rsid w:val="00546D72"/>
    <w:rsid w:val="00547298"/>
    <w:rsid w:val="00552EBD"/>
    <w:rsid w:val="00571B06"/>
    <w:rsid w:val="00590A50"/>
    <w:rsid w:val="00593921"/>
    <w:rsid w:val="00597FD5"/>
    <w:rsid w:val="005A560A"/>
    <w:rsid w:val="005A58F1"/>
    <w:rsid w:val="005B13BE"/>
    <w:rsid w:val="005B7765"/>
    <w:rsid w:val="005C122E"/>
    <w:rsid w:val="005D3599"/>
    <w:rsid w:val="005D3AD1"/>
    <w:rsid w:val="005E02BD"/>
    <w:rsid w:val="005E271C"/>
    <w:rsid w:val="005E7E82"/>
    <w:rsid w:val="00606BCF"/>
    <w:rsid w:val="006169C3"/>
    <w:rsid w:val="00617A3A"/>
    <w:rsid w:val="00620261"/>
    <w:rsid w:val="006260A8"/>
    <w:rsid w:val="006301F2"/>
    <w:rsid w:val="006325E3"/>
    <w:rsid w:val="0063261F"/>
    <w:rsid w:val="00644311"/>
    <w:rsid w:val="006452C6"/>
    <w:rsid w:val="00647862"/>
    <w:rsid w:val="00655040"/>
    <w:rsid w:val="006618D0"/>
    <w:rsid w:val="0066322F"/>
    <w:rsid w:val="006712AA"/>
    <w:rsid w:val="006724CE"/>
    <w:rsid w:val="0067636F"/>
    <w:rsid w:val="00677A04"/>
    <w:rsid w:val="00680E8B"/>
    <w:rsid w:val="00682D7C"/>
    <w:rsid w:val="00683110"/>
    <w:rsid w:val="0069131C"/>
    <w:rsid w:val="00691D8C"/>
    <w:rsid w:val="00696745"/>
    <w:rsid w:val="006A11F1"/>
    <w:rsid w:val="006A2254"/>
    <w:rsid w:val="006A41A6"/>
    <w:rsid w:val="006B1BF7"/>
    <w:rsid w:val="006B2D53"/>
    <w:rsid w:val="006C5235"/>
    <w:rsid w:val="006C6191"/>
    <w:rsid w:val="006C7C70"/>
    <w:rsid w:val="006D3955"/>
    <w:rsid w:val="006D4A4A"/>
    <w:rsid w:val="006D6CD7"/>
    <w:rsid w:val="006D78F3"/>
    <w:rsid w:val="006E1E8D"/>
    <w:rsid w:val="006E3E2B"/>
    <w:rsid w:val="006F635A"/>
    <w:rsid w:val="006F7872"/>
    <w:rsid w:val="00705183"/>
    <w:rsid w:val="00706DBE"/>
    <w:rsid w:val="00712E97"/>
    <w:rsid w:val="00723054"/>
    <w:rsid w:val="00724099"/>
    <w:rsid w:val="007418DD"/>
    <w:rsid w:val="007449BE"/>
    <w:rsid w:val="007502D7"/>
    <w:rsid w:val="00753944"/>
    <w:rsid w:val="007554C4"/>
    <w:rsid w:val="00757045"/>
    <w:rsid w:val="00761B77"/>
    <w:rsid w:val="0076295D"/>
    <w:rsid w:val="007646FE"/>
    <w:rsid w:val="00765EF8"/>
    <w:rsid w:val="007769DC"/>
    <w:rsid w:val="00785830"/>
    <w:rsid w:val="00794F23"/>
    <w:rsid w:val="007A10BA"/>
    <w:rsid w:val="007A2B4C"/>
    <w:rsid w:val="007A4E0A"/>
    <w:rsid w:val="007A635E"/>
    <w:rsid w:val="007B2EB9"/>
    <w:rsid w:val="007B307C"/>
    <w:rsid w:val="007B4456"/>
    <w:rsid w:val="007C0EFC"/>
    <w:rsid w:val="007C7593"/>
    <w:rsid w:val="007E13A3"/>
    <w:rsid w:val="007E17E6"/>
    <w:rsid w:val="007F36F9"/>
    <w:rsid w:val="00800225"/>
    <w:rsid w:val="00803AAE"/>
    <w:rsid w:val="00805D9E"/>
    <w:rsid w:val="00807818"/>
    <w:rsid w:val="00811509"/>
    <w:rsid w:val="00813027"/>
    <w:rsid w:val="0081595C"/>
    <w:rsid w:val="00815A6C"/>
    <w:rsid w:val="0083057A"/>
    <w:rsid w:val="0083366F"/>
    <w:rsid w:val="008354F4"/>
    <w:rsid w:val="00840ABF"/>
    <w:rsid w:val="00845FF8"/>
    <w:rsid w:val="00846C8E"/>
    <w:rsid w:val="0085079A"/>
    <w:rsid w:val="00852AFE"/>
    <w:rsid w:val="00853E6C"/>
    <w:rsid w:val="00855AF5"/>
    <w:rsid w:val="00856AE4"/>
    <w:rsid w:val="00863861"/>
    <w:rsid w:val="00867B17"/>
    <w:rsid w:val="008728AD"/>
    <w:rsid w:val="00873DCF"/>
    <w:rsid w:val="0087553D"/>
    <w:rsid w:val="00884F2F"/>
    <w:rsid w:val="008954D1"/>
    <w:rsid w:val="008967A7"/>
    <w:rsid w:val="00896AA3"/>
    <w:rsid w:val="008A121C"/>
    <w:rsid w:val="008A582F"/>
    <w:rsid w:val="008C0816"/>
    <w:rsid w:val="008C0E70"/>
    <w:rsid w:val="008C125A"/>
    <w:rsid w:val="008D04FA"/>
    <w:rsid w:val="008D1E92"/>
    <w:rsid w:val="008D2AED"/>
    <w:rsid w:val="008D46CB"/>
    <w:rsid w:val="008E0B0B"/>
    <w:rsid w:val="008E5B0A"/>
    <w:rsid w:val="008E6CC7"/>
    <w:rsid w:val="008E7326"/>
    <w:rsid w:val="008F77B9"/>
    <w:rsid w:val="00901C32"/>
    <w:rsid w:val="0090301B"/>
    <w:rsid w:val="00920E4C"/>
    <w:rsid w:val="00925CDF"/>
    <w:rsid w:val="009260D2"/>
    <w:rsid w:val="00931649"/>
    <w:rsid w:val="009332F1"/>
    <w:rsid w:val="00933FED"/>
    <w:rsid w:val="009369B4"/>
    <w:rsid w:val="009410CD"/>
    <w:rsid w:val="00947209"/>
    <w:rsid w:val="00950484"/>
    <w:rsid w:val="00952BAD"/>
    <w:rsid w:val="009576C7"/>
    <w:rsid w:val="009615AA"/>
    <w:rsid w:val="00964531"/>
    <w:rsid w:val="009653E6"/>
    <w:rsid w:val="009752A0"/>
    <w:rsid w:val="00977E84"/>
    <w:rsid w:val="00980621"/>
    <w:rsid w:val="00981255"/>
    <w:rsid w:val="00981AB8"/>
    <w:rsid w:val="00984A28"/>
    <w:rsid w:val="009924B1"/>
    <w:rsid w:val="00992B73"/>
    <w:rsid w:val="009B295B"/>
    <w:rsid w:val="009B575A"/>
    <w:rsid w:val="009C0B46"/>
    <w:rsid w:val="009C1802"/>
    <w:rsid w:val="009C5C34"/>
    <w:rsid w:val="009C64D2"/>
    <w:rsid w:val="009C6AA1"/>
    <w:rsid w:val="009C6F23"/>
    <w:rsid w:val="009D1893"/>
    <w:rsid w:val="009D4695"/>
    <w:rsid w:val="009D700E"/>
    <w:rsid w:val="009D7B4F"/>
    <w:rsid w:val="009E0FE7"/>
    <w:rsid w:val="009E103D"/>
    <w:rsid w:val="009E685D"/>
    <w:rsid w:val="009F2DC2"/>
    <w:rsid w:val="009F3B00"/>
    <w:rsid w:val="00A0329E"/>
    <w:rsid w:val="00A065E2"/>
    <w:rsid w:val="00A11006"/>
    <w:rsid w:val="00A14794"/>
    <w:rsid w:val="00A22CEA"/>
    <w:rsid w:val="00A270D3"/>
    <w:rsid w:val="00A27807"/>
    <w:rsid w:val="00A27989"/>
    <w:rsid w:val="00A3118D"/>
    <w:rsid w:val="00A37671"/>
    <w:rsid w:val="00A50385"/>
    <w:rsid w:val="00A64856"/>
    <w:rsid w:val="00A72EF1"/>
    <w:rsid w:val="00A73034"/>
    <w:rsid w:val="00A739CB"/>
    <w:rsid w:val="00A74F67"/>
    <w:rsid w:val="00A8636C"/>
    <w:rsid w:val="00A864E8"/>
    <w:rsid w:val="00AA0CCF"/>
    <w:rsid w:val="00AA5351"/>
    <w:rsid w:val="00AB0CC0"/>
    <w:rsid w:val="00AB39C2"/>
    <w:rsid w:val="00AB5810"/>
    <w:rsid w:val="00AB58A5"/>
    <w:rsid w:val="00AB6D4B"/>
    <w:rsid w:val="00AC1094"/>
    <w:rsid w:val="00AC5F48"/>
    <w:rsid w:val="00AC7BEC"/>
    <w:rsid w:val="00AE4842"/>
    <w:rsid w:val="00B00BB5"/>
    <w:rsid w:val="00B01AAD"/>
    <w:rsid w:val="00B0750E"/>
    <w:rsid w:val="00B35539"/>
    <w:rsid w:val="00B40BF3"/>
    <w:rsid w:val="00B52005"/>
    <w:rsid w:val="00B642F8"/>
    <w:rsid w:val="00B64592"/>
    <w:rsid w:val="00B662C7"/>
    <w:rsid w:val="00B66658"/>
    <w:rsid w:val="00B66D38"/>
    <w:rsid w:val="00B70ABA"/>
    <w:rsid w:val="00B714DC"/>
    <w:rsid w:val="00B815DB"/>
    <w:rsid w:val="00B8192F"/>
    <w:rsid w:val="00B81D29"/>
    <w:rsid w:val="00B8539B"/>
    <w:rsid w:val="00B86AE1"/>
    <w:rsid w:val="00B976F4"/>
    <w:rsid w:val="00BA1394"/>
    <w:rsid w:val="00BA30C2"/>
    <w:rsid w:val="00BA6719"/>
    <w:rsid w:val="00BB0601"/>
    <w:rsid w:val="00BB762C"/>
    <w:rsid w:val="00BC06A2"/>
    <w:rsid w:val="00BC7A30"/>
    <w:rsid w:val="00BD0945"/>
    <w:rsid w:val="00BD51BA"/>
    <w:rsid w:val="00BE6982"/>
    <w:rsid w:val="00BF7A80"/>
    <w:rsid w:val="00BF7DDD"/>
    <w:rsid w:val="00C04CC7"/>
    <w:rsid w:val="00C06446"/>
    <w:rsid w:val="00C1225E"/>
    <w:rsid w:val="00C12CD8"/>
    <w:rsid w:val="00C20521"/>
    <w:rsid w:val="00C27A11"/>
    <w:rsid w:val="00C417FE"/>
    <w:rsid w:val="00C42B62"/>
    <w:rsid w:val="00C4531A"/>
    <w:rsid w:val="00C46050"/>
    <w:rsid w:val="00C47743"/>
    <w:rsid w:val="00C52931"/>
    <w:rsid w:val="00C659B8"/>
    <w:rsid w:val="00C70672"/>
    <w:rsid w:val="00C75356"/>
    <w:rsid w:val="00C75DD8"/>
    <w:rsid w:val="00C82C0E"/>
    <w:rsid w:val="00C83E2C"/>
    <w:rsid w:val="00C86AF1"/>
    <w:rsid w:val="00C907D5"/>
    <w:rsid w:val="00C97887"/>
    <w:rsid w:val="00CA4DED"/>
    <w:rsid w:val="00CA523A"/>
    <w:rsid w:val="00CB29AC"/>
    <w:rsid w:val="00CC1114"/>
    <w:rsid w:val="00CC62C8"/>
    <w:rsid w:val="00CF01BC"/>
    <w:rsid w:val="00CF3063"/>
    <w:rsid w:val="00D01B7A"/>
    <w:rsid w:val="00D03B25"/>
    <w:rsid w:val="00D0461C"/>
    <w:rsid w:val="00D046ED"/>
    <w:rsid w:val="00D05080"/>
    <w:rsid w:val="00D07C6A"/>
    <w:rsid w:val="00D114CE"/>
    <w:rsid w:val="00D15722"/>
    <w:rsid w:val="00D17400"/>
    <w:rsid w:val="00D22A87"/>
    <w:rsid w:val="00D46FC6"/>
    <w:rsid w:val="00D52EBD"/>
    <w:rsid w:val="00D61048"/>
    <w:rsid w:val="00D6217B"/>
    <w:rsid w:val="00D64AD3"/>
    <w:rsid w:val="00D75B67"/>
    <w:rsid w:val="00D76424"/>
    <w:rsid w:val="00D80003"/>
    <w:rsid w:val="00D800AB"/>
    <w:rsid w:val="00D8222D"/>
    <w:rsid w:val="00D835BA"/>
    <w:rsid w:val="00D9191B"/>
    <w:rsid w:val="00D91BE6"/>
    <w:rsid w:val="00DA03C0"/>
    <w:rsid w:val="00DA1040"/>
    <w:rsid w:val="00DA11E8"/>
    <w:rsid w:val="00DA5E3D"/>
    <w:rsid w:val="00DA61AF"/>
    <w:rsid w:val="00DA688C"/>
    <w:rsid w:val="00DB3842"/>
    <w:rsid w:val="00DD2E8B"/>
    <w:rsid w:val="00DE4746"/>
    <w:rsid w:val="00DE560E"/>
    <w:rsid w:val="00E05A39"/>
    <w:rsid w:val="00E07128"/>
    <w:rsid w:val="00E079EA"/>
    <w:rsid w:val="00E10737"/>
    <w:rsid w:val="00E24B23"/>
    <w:rsid w:val="00E2741F"/>
    <w:rsid w:val="00E34E65"/>
    <w:rsid w:val="00E362B2"/>
    <w:rsid w:val="00E41A64"/>
    <w:rsid w:val="00E45340"/>
    <w:rsid w:val="00E6540D"/>
    <w:rsid w:val="00E74A43"/>
    <w:rsid w:val="00E8280B"/>
    <w:rsid w:val="00E87890"/>
    <w:rsid w:val="00EA0AE2"/>
    <w:rsid w:val="00EA253A"/>
    <w:rsid w:val="00EB2F4B"/>
    <w:rsid w:val="00EC5479"/>
    <w:rsid w:val="00ED4E24"/>
    <w:rsid w:val="00EE4212"/>
    <w:rsid w:val="00EF0870"/>
    <w:rsid w:val="00F010C6"/>
    <w:rsid w:val="00F02D68"/>
    <w:rsid w:val="00F121A0"/>
    <w:rsid w:val="00F16030"/>
    <w:rsid w:val="00F16D3A"/>
    <w:rsid w:val="00F20DE1"/>
    <w:rsid w:val="00F21F0D"/>
    <w:rsid w:val="00F22371"/>
    <w:rsid w:val="00F307C1"/>
    <w:rsid w:val="00F311C4"/>
    <w:rsid w:val="00F31716"/>
    <w:rsid w:val="00F32B0B"/>
    <w:rsid w:val="00F333E1"/>
    <w:rsid w:val="00F35D1B"/>
    <w:rsid w:val="00F3614F"/>
    <w:rsid w:val="00F3760D"/>
    <w:rsid w:val="00F47206"/>
    <w:rsid w:val="00F50427"/>
    <w:rsid w:val="00F515A9"/>
    <w:rsid w:val="00F66C30"/>
    <w:rsid w:val="00F67653"/>
    <w:rsid w:val="00F71C39"/>
    <w:rsid w:val="00F756D1"/>
    <w:rsid w:val="00F76D1A"/>
    <w:rsid w:val="00F81A58"/>
    <w:rsid w:val="00F834BD"/>
    <w:rsid w:val="00FA1028"/>
    <w:rsid w:val="00FB1481"/>
    <w:rsid w:val="00FC2F9A"/>
    <w:rsid w:val="00FD3E9E"/>
    <w:rsid w:val="00FD68A4"/>
    <w:rsid w:val="00FD7EE1"/>
    <w:rsid w:val="00FD7EF3"/>
    <w:rsid w:val="00FE05E3"/>
    <w:rsid w:val="00FF0A0B"/>
    <w:rsid w:val="00FF27A0"/>
    <w:rsid w:val="00FF2F3E"/>
    <w:rsid w:val="00FF4F68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99"/>
  </w:style>
  <w:style w:type="paragraph" w:styleId="1">
    <w:name w:val="heading 1"/>
    <w:basedOn w:val="a"/>
    <w:next w:val="a"/>
    <w:link w:val="10"/>
    <w:uiPriority w:val="99"/>
    <w:qFormat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7400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D17400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400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17400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7400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17400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74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1740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Гипертекстовая ссылка"/>
    <w:basedOn w:val="a6"/>
    <w:uiPriority w:val="99"/>
    <w:rsid w:val="00D17400"/>
    <w:rPr>
      <w:color w:val="106BBE"/>
    </w:rPr>
  </w:style>
  <w:style w:type="character" w:customStyle="1" w:styleId="a6">
    <w:name w:val="Цветовое выделение"/>
    <w:uiPriority w:val="99"/>
    <w:rsid w:val="00D17400"/>
    <w:rPr>
      <w:b/>
      <w:bCs/>
      <w:color w:val="26282F"/>
    </w:rPr>
  </w:style>
  <w:style w:type="paragraph" w:styleId="a7">
    <w:name w:val="Body Text Indent"/>
    <w:basedOn w:val="a"/>
    <w:link w:val="a8"/>
    <w:rsid w:val="00D1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1740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17400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D17400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D174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17400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40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17400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D17400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D17400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7400"/>
    <w:rPr>
      <w:rFonts w:ascii="Times New Roman" w:hAnsi="Times New Roman"/>
      <w:sz w:val="16"/>
      <w:szCs w:val="16"/>
    </w:rPr>
  </w:style>
  <w:style w:type="table" w:styleId="af">
    <w:name w:val="Table Grid"/>
    <w:basedOn w:val="a1"/>
    <w:uiPriority w:val="59"/>
    <w:rsid w:val="00D1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7400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7400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17400"/>
  </w:style>
  <w:style w:type="paragraph" w:customStyle="1" w:styleId="ConsNormal">
    <w:name w:val="ConsNormal"/>
    <w:rsid w:val="00D17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D17400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D17400"/>
  </w:style>
  <w:style w:type="paragraph" w:customStyle="1" w:styleId="af3">
    <w:name w:val="таблица"/>
    <w:qFormat/>
    <w:rsid w:val="00D17400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174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1740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174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17400"/>
    <w:rPr>
      <w:b/>
      <w:bCs/>
    </w:rPr>
  </w:style>
  <w:style w:type="character" w:customStyle="1" w:styleId="FontStyle28">
    <w:name w:val="Font Style28"/>
    <w:rsid w:val="00D17400"/>
    <w:rPr>
      <w:rFonts w:ascii="Times New Roman" w:hAnsi="Times New Roman"/>
      <w:sz w:val="28"/>
    </w:rPr>
  </w:style>
  <w:style w:type="character" w:customStyle="1" w:styleId="blk">
    <w:name w:val="blk"/>
    <w:basedOn w:val="a0"/>
    <w:rsid w:val="00D17400"/>
  </w:style>
  <w:style w:type="character" w:styleId="af9">
    <w:name w:val="Hyperlink"/>
    <w:basedOn w:val="a0"/>
    <w:uiPriority w:val="99"/>
    <w:unhideWhenUsed/>
    <w:rsid w:val="00D17400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D174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D1740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1740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D1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D17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D1740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17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D174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D17400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D1740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D1740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D1740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onsNonformat">
    <w:name w:val="ConsNonformat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D17400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D17400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D17400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D17400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D17400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D17400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D17400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D17400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D17400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D17400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D17400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D174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D17400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D1740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D17400"/>
    <w:rPr>
      <w:i/>
      <w:iCs/>
    </w:rPr>
  </w:style>
  <w:style w:type="character" w:customStyle="1" w:styleId="card1">
    <w:name w:val="card1"/>
    <w:basedOn w:val="a0"/>
    <w:rsid w:val="00D17400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D1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D17400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D174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D1740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D174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D174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D17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D174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D17400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D17400"/>
    <w:pPr>
      <w:spacing w:after="120"/>
    </w:pPr>
  </w:style>
  <w:style w:type="paragraph" w:customStyle="1" w:styleId="Style7">
    <w:name w:val="Style7"/>
    <w:basedOn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D17400"/>
    <w:rPr>
      <w:rFonts w:ascii="Times New Roman" w:hAnsi="Times New Roman" w:cs="Times New Roman" w:hint="default"/>
      <w:sz w:val="26"/>
      <w:szCs w:val="26"/>
    </w:rPr>
  </w:style>
  <w:style w:type="character" w:styleId="affc">
    <w:name w:val="footnote reference"/>
    <w:uiPriority w:val="99"/>
    <w:semiHidden/>
    <w:unhideWhenUsed/>
    <w:rsid w:val="00672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DDF9-A6B1-41D0-8118-0DD0142F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54</Pages>
  <Words>12748</Words>
  <Characters>72669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Шевлякова Д.Н.</cp:lastModifiedBy>
  <cp:revision>388</cp:revision>
  <dcterms:created xsi:type="dcterms:W3CDTF">2021-03-22T01:04:00Z</dcterms:created>
  <dcterms:modified xsi:type="dcterms:W3CDTF">2022-05-12T03:53:00Z</dcterms:modified>
</cp:coreProperties>
</file>